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EB" w:rsidRDefault="002035B9" w:rsidP="00AB2444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noProof/>
          <w:sz w:val="28"/>
          <w:szCs w:val="28"/>
          <w:lang w:eastAsia="hu-HU"/>
        </w:rPr>
        <w:t xml:space="preserve">                                                   </w:t>
      </w:r>
      <w:r w:rsidR="00B27BEB">
        <w:rPr>
          <w:rFonts w:ascii="Arial" w:hAnsi="Arial" w:cs="Arial"/>
          <w:b/>
          <w:i/>
          <w:noProof/>
          <w:sz w:val="28"/>
          <w:szCs w:val="28"/>
          <w:lang w:eastAsia="hu-HU"/>
        </w:rPr>
        <w:t xml:space="preserve">            </w:t>
      </w:r>
    </w:p>
    <w:p w:rsidR="00B65B3B" w:rsidRPr="00B27BEB" w:rsidRDefault="00B27BEB" w:rsidP="00AB2444">
      <w:pPr>
        <w:rPr>
          <w:rFonts w:ascii="Arial" w:hAnsi="Arial" w:cs="Arial"/>
          <w:b/>
          <w:i/>
          <w:sz w:val="28"/>
          <w:szCs w:val="28"/>
        </w:rPr>
      </w:pPr>
      <w:r w:rsidRPr="00B27BEB">
        <w:rPr>
          <w:rFonts w:ascii="Arial" w:hAnsi="Arial" w:cs="Arial"/>
          <w:b/>
          <w:sz w:val="40"/>
          <w:szCs w:val="40"/>
        </w:rPr>
        <w:t xml:space="preserve">Arany </w:t>
      </w:r>
      <w:proofErr w:type="gramStart"/>
      <w:r w:rsidRPr="00B27BEB">
        <w:rPr>
          <w:rFonts w:ascii="Arial" w:hAnsi="Arial" w:cs="Arial"/>
          <w:b/>
          <w:sz w:val="40"/>
          <w:szCs w:val="40"/>
        </w:rPr>
        <w:t>Lótusz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="002035B9">
        <w:rPr>
          <w:rFonts w:ascii="Arial" w:hAnsi="Arial" w:cs="Arial"/>
          <w:b/>
          <w:sz w:val="28"/>
          <w:szCs w:val="28"/>
        </w:rPr>
        <w:t>Közérzet</w:t>
      </w:r>
      <w:proofErr w:type="gramEnd"/>
      <w:r w:rsidR="002035B9">
        <w:rPr>
          <w:rFonts w:ascii="Arial" w:hAnsi="Arial" w:cs="Arial"/>
          <w:b/>
          <w:sz w:val="28"/>
          <w:szCs w:val="28"/>
        </w:rPr>
        <w:t xml:space="preserve"> javító stúdió</w:t>
      </w:r>
      <w:r>
        <w:rPr>
          <w:rFonts w:ascii="Arial" w:hAnsi="Arial" w:cs="Arial"/>
          <w:b/>
          <w:i/>
          <w:noProof/>
          <w:sz w:val="28"/>
          <w:szCs w:val="28"/>
          <w:lang w:eastAsia="hu-HU"/>
        </w:rPr>
        <w:drawing>
          <wp:inline distT="0" distB="0" distL="0" distR="0">
            <wp:extent cx="5219700" cy="3638550"/>
            <wp:effectExtent l="19050" t="0" r="0" b="0"/>
            <wp:docPr id="2" name="Kép 12" descr="C:\Users\Kuzma\AppData\Local\Microsoft\Windows\Temporary Internet Files\Content.IE5\MC68A0JO\MP9003849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uzma\AppData\Local\Microsoft\Windows\Temporary Internet Files\Content.IE5\MC68A0JO\MP900384910[1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BEB" w:rsidRPr="002C7156" w:rsidRDefault="00B65B3B" w:rsidP="00AB2444">
      <w:pPr>
        <w:rPr>
          <w:rFonts w:ascii="Arial" w:hAnsi="Arial" w:cs="Arial"/>
          <w:b/>
          <w:sz w:val="24"/>
          <w:szCs w:val="24"/>
        </w:rPr>
      </w:pPr>
      <w:r w:rsidRPr="002C7156">
        <w:rPr>
          <w:rFonts w:ascii="Arial" w:hAnsi="Arial" w:cs="Arial"/>
          <w:b/>
          <w:sz w:val="24"/>
          <w:szCs w:val="24"/>
        </w:rPr>
        <w:t>Test és Lélek terápia</w:t>
      </w:r>
    </w:p>
    <w:p w:rsidR="008D5DB0" w:rsidRDefault="00197023" w:rsidP="00AB2444">
      <w:pPr>
        <w:rPr>
          <w:rFonts w:ascii="Arial" w:hAnsi="Arial" w:cs="Arial"/>
          <w:sz w:val="24"/>
          <w:szCs w:val="24"/>
        </w:rPr>
      </w:pPr>
      <w:r w:rsidRPr="002628A5">
        <w:rPr>
          <w:rFonts w:ascii="Arial" w:hAnsi="Arial" w:cs="Arial"/>
          <w:sz w:val="24"/>
          <w:szCs w:val="24"/>
          <w:u w:val="single"/>
        </w:rPr>
        <w:t>Célunk</w:t>
      </w:r>
      <w:r>
        <w:rPr>
          <w:rFonts w:ascii="Arial" w:hAnsi="Arial" w:cs="Arial"/>
          <w:sz w:val="24"/>
          <w:szCs w:val="24"/>
        </w:rPr>
        <w:t xml:space="preserve">: Test és Lélek </w:t>
      </w:r>
      <w:r w:rsidR="00C33588">
        <w:rPr>
          <w:rFonts w:ascii="Arial" w:hAnsi="Arial" w:cs="Arial"/>
          <w:sz w:val="24"/>
          <w:szCs w:val="24"/>
        </w:rPr>
        <w:t>közérzetének javítása,</w:t>
      </w:r>
      <w:r w:rsidR="00B27BEB">
        <w:rPr>
          <w:rFonts w:ascii="Arial" w:hAnsi="Arial" w:cs="Arial"/>
          <w:sz w:val="24"/>
          <w:szCs w:val="24"/>
        </w:rPr>
        <w:t xml:space="preserve"> a</w:t>
      </w:r>
      <w:r w:rsidR="00C33588">
        <w:rPr>
          <w:rFonts w:ascii="Arial" w:hAnsi="Arial" w:cs="Arial"/>
          <w:sz w:val="24"/>
          <w:szCs w:val="24"/>
        </w:rPr>
        <w:t xml:space="preserve"> problémák</w:t>
      </w:r>
      <w:r>
        <w:rPr>
          <w:rFonts w:ascii="Arial" w:hAnsi="Arial" w:cs="Arial"/>
          <w:sz w:val="24"/>
          <w:szCs w:val="24"/>
        </w:rPr>
        <w:t xml:space="preserve"> megelőzése, párkapcsolat</w:t>
      </w:r>
      <w:r w:rsidR="00C33588">
        <w:rPr>
          <w:rFonts w:ascii="Arial" w:hAnsi="Arial" w:cs="Arial"/>
          <w:sz w:val="24"/>
          <w:szCs w:val="24"/>
        </w:rPr>
        <w:t>i,</w:t>
      </w:r>
      <w:r>
        <w:rPr>
          <w:rFonts w:ascii="Arial" w:hAnsi="Arial" w:cs="Arial"/>
          <w:sz w:val="24"/>
          <w:szCs w:val="24"/>
        </w:rPr>
        <w:t xml:space="preserve"> élethelyzet</w:t>
      </w:r>
      <w:r w:rsidR="00C33588">
        <w:rPr>
          <w:rFonts w:ascii="Arial" w:hAnsi="Arial" w:cs="Arial"/>
          <w:sz w:val="24"/>
          <w:szCs w:val="24"/>
        </w:rPr>
        <w:t>i</w:t>
      </w:r>
      <w:r w:rsidR="00B27BEB">
        <w:rPr>
          <w:rFonts w:ascii="Arial" w:hAnsi="Arial" w:cs="Arial"/>
          <w:sz w:val="24"/>
          <w:szCs w:val="24"/>
        </w:rPr>
        <w:t>,</w:t>
      </w:r>
      <w:r w:rsidR="00C335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halál</w:t>
      </w:r>
      <w:r w:rsidR="00C33588">
        <w:rPr>
          <w:rFonts w:ascii="Arial" w:hAnsi="Arial" w:cs="Arial"/>
          <w:sz w:val="24"/>
          <w:szCs w:val="24"/>
        </w:rPr>
        <w:t>lal</w:t>
      </w:r>
      <w:r>
        <w:rPr>
          <w:rFonts w:ascii="Arial" w:hAnsi="Arial" w:cs="Arial"/>
          <w:sz w:val="24"/>
          <w:szCs w:val="24"/>
        </w:rPr>
        <w:t>, elválás</w:t>
      </w:r>
      <w:r w:rsidR="00C33588">
        <w:rPr>
          <w:rFonts w:ascii="Arial" w:hAnsi="Arial" w:cs="Arial"/>
          <w:sz w:val="24"/>
          <w:szCs w:val="24"/>
        </w:rPr>
        <w:t>sal kapcsolatos</w:t>
      </w:r>
      <w:r>
        <w:rPr>
          <w:rFonts w:ascii="Arial" w:hAnsi="Arial" w:cs="Arial"/>
          <w:sz w:val="24"/>
          <w:szCs w:val="24"/>
        </w:rPr>
        <w:t xml:space="preserve"> traumák</w:t>
      </w:r>
      <w:r w:rsidR="00C3358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C33588">
        <w:rPr>
          <w:rFonts w:ascii="Arial" w:hAnsi="Arial" w:cs="Arial"/>
          <w:sz w:val="24"/>
          <w:szCs w:val="24"/>
        </w:rPr>
        <w:t>valamint pánik, szorongás, stressz, figyelem zavar és koordinációs problémák kezelése. Régi, gyerekkori vagy előző életből hozott traumák</w:t>
      </w:r>
      <w:r w:rsidR="008D5DB0">
        <w:rPr>
          <w:rFonts w:ascii="Arial" w:hAnsi="Arial" w:cs="Arial"/>
          <w:sz w:val="24"/>
          <w:szCs w:val="24"/>
        </w:rPr>
        <w:t xml:space="preserve"> feltárása és feldolgozása</w:t>
      </w:r>
      <w:r w:rsidR="002C7156">
        <w:rPr>
          <w:rFonts w:ascii="Arial" w:hAnsi="Arial" w:cs="Arial"/>
          <w:sz w:val="24"/>
          <w:szCs w:val="24"/>
        </w:rPr>
        <w:t xml:space="preserve">. Tanácsadás az élet minden </w:t>
      </w:r>
      <w:r w:rsidR="008D5DB0">
        <w:rPr>
          <w:rFonts w:ascii="Arial" w:hAnsi="Arial" w:cs="Arial"/>
          <w:sz w:val="24"/>
          <w:szCs w:val="24"/>
        </w:rPr>
        <w:t>területére kiterjedően.</w:t>
      </w:r>
      <w:r w:rsidR="002628A5">
        <w:rPr>
          <w:rFonts w:ascii="Arial" w:hAnsi="Arial" w:cs="Arial"/>
          <w:sz w:val="24"/>
          <w:szCs w:val="24"/>
        </w:rPr>
        <w:t xml:space="preserve"> Az öngyógyító folyamatok elindítása, és holisztikus szemléletű betegség megelőzés.</w:t>
      </w:r>
    </w:p>
    <w:p w:rsidR="00B27BEB" w:rsidRDefault="00197023" w:rsidP="00AB24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Szeretnénk az általunk sok éve </w:t>
      </w:r>
      <w:r w:rsidR="008D5DB0">
        <w:rPr>
          <w:rFonts w:ascii="Arial" w:hAnsi="Arial" w:cs="Arial"/>
          <w:sz w:val="24"/>
          <w:szCs w:val="24"/>
        </w:rPr>
        <w:t xml:space="preserve">kipróbált </w:t>
      </w:r>
      <w:r>
        <w:rPr>
          <w:rFonts w:ascii="Arial" w:hAnsi="Arial" w:cs="Arial"/>
          <w:sz w:val="24"/>
          <w:szCs w:val="24"/>
        </w:rPr>
        <w:t>alternatív közérzet javító eszközökkel ráébreszteni az embereket, arra, hogy lehet másképpen élni, gondolkodni</w:t>
      </w:r>
      <w:proofErr w:type="gramStart"/>
      <w:r>
        <w:rPr>
          <w:rFonts w:ascii="Arial" w:hAnsi="Arial" w:cs="Arial"/>
          <w:sz w:val="24"/>
          <w:szCs w:val="24"/>
        </w:rPr>
        <w:t>,boldogulni</w:t>
      </w:r>
      <w:proofErr w:type="gramEnd"/>
      <w:r>
        <w:rPr>
          <w:rFonts w:ascii="Arial" w:hAnsi="Arial" w:cs="Arial"/>
          <w:sz w:val="24"/>
          <w:szCs w:val="24"/>
        </w:rPr>
        <w:t>, igazi nő</w:t>
      </w:r>
      <w:r w:rsidR="002C7156">
        <w:rPr>
          <w:rFonts w:ascii="Arial" w:hAnsi="Arial" w:cs="Arial"/>
          <w:sz w:val="24"/>
          <w:szCs w:val="24"/>
        </w:rPr>
        <w:t xml:space="preserve">ként </w:t>
      </w:r>
      <w:r>
        <w:rPr>
          <w:rFonts w:ascii="Arial" w:hAnsi="Arial" w:cs="Arial"/>
          <w:sz w:val="24"/>
          <w:szCs w:val="24"/>
        </w:rPr>
        <w:t>vagy</w:t>
      </w:r>
      <w:r w:rsidR="002C7156">
        <w:rPr>
          <w:rFonts w:ascii="Arial" w:hAnsi="Arial" w:cs="Arial"/>
          <w:sz w:val="24"/>
          <w:szCs w:val="24"/>
        </w:rPr>
        <w:t xml:space="preserve"> férfiként létezni</w:t>
      </w:r>
      <w:r>
        <w:rPr>
          <w:rFonts w:ascii="Arial" w:hAnsi="Arial" w:cs="Arial"/>
          <w:sz w:val="24"/>
          <w:szCs w:val="24"/>
        </w:rPr>
        <w:t>, egy boldogabb, egészségesebb</w:t>
      </w:r>
      <w:r w:rsidR="002C7156">
        <w:rPr>
          <w:rFonts w:ascii="Arial" w:hAnsi="Arial" w:cs="Arial"/>
          <w:sz w:val="24"/>
          <w:szCs w:val="24"/>
        </w:rPr>
        <w:t>, sikeresebb</w:t>
      </w:r>
      <w:r>
        <w:rPr>
          <w:rFonts w:ascii="Arial" w:hAnsi="Arial" w:cs="Arial"/>
          <w:sz w:val="24"/>
          <w:szCs w:val="24"/>
        </w:rPr>
        <w:t xml:space="preserve"> és gazdagabb életet </w:t>
      </w:r>
      <w:r w:rsidR="00B27BEB">
        <w:rPr>
          <w:rFonts w:ascii="Arial" w:hAnsi="Arial" w:cs="Arial"/>
          <w:sz w:val="24"/>
          <w:szCs w:val="24"/>
        </w:rPr>
        <w:t xml:space="preserve">teremtve. </w:t>
      </w:r>
      <w:r>
        <w:rPr>
          <w:rFonts w:ascii="Arial" w:hAnsi="Arial" w:cs="Arial"/>
          <w:sz w:val="24"/>
          <w:szCs w:val="24"/>
        </w:rPr>
        <w:t>Ehhez kívánunk segítséget nyújtani kortól és nemtől függetlenül minden embernek, aki egy új utat választ</w:t>
      </w:r>
      <w:r w:rsidR="002C7156">
        <w:rPr>
          <w:rFonts w:ascii="Arial" w:hAnsi="Arial" w:cs="Arial"/>
          <w:sz w:val="24"/>
          <w:szCs w:val="24"/>
        </w:rPr>
        <w:t xml:space="preserve"> közérzete javítására</w:t>
      </w:r>
      <w:r>
        <w:rPr>
          <w:rFonts w:ascii="Arial" w:hAnsi="Arial" w:cs="Arial"/>
          <w:sz w:val="24"/>
          <w:szCs w:val="24"/>
        </w:rPr>
        <w:t xml:space="preserve">, testi – lelki </w:t>
      </w:r>
      <w:proofErr w:type="gramStart"/>
      <w:r w:rsidR="002C7156">
        <w:rPr>
          <w:rFonts w:ascii="Arial" w:hAnsi="Arial" w:cs="Arial"/>
          <w:sz w:val="24"/>
          <w:szCs w:val="24"/>
        </w:rPr>
        <w:t xml:space="preserve">harmóniája </w:t>
      </w:r>
      <w:r w:rsidR="008D5DB0">
        <w:rPr>
          <w:rFonts w:ascii="Arial" w:hAnsi="Arial" w:cs="Arial"/>
          <w:sz w:val="24"/>
          <w:szCs w:val="24"/>
        </w:rPr>
        <w:t xml:space="preserve"> helyreállítására</w:t>
      </w:r>
      <w:proofErr w:type="gramEnd"/>
      <w:r w:rsidR="008D5DB0">
        <w:rPr>
          <w:rFonts w:ascii="Arial" w:hAnsi="Arial" w:cs="Arial"/>
          <w:sz w:val="24"/>
          <w:szCs w:val="24"/>
        </w:rPr>
        <w:t xml:space="preserve">. </w:t>
      </w:r>
      <w:r w:rsidR="00B27BEB">
        <w:rPr>
          <w:rFonts w:ascii="Arial" w:hAnsi="Arial" w:cs="Arial"/>
          <w:sz w:val="24"/>
          <w:szCs w:val="24"/>
        </w:rPr>
        <w:t xml:space="preserve">Egyéni, személyre szabott módszerek használatával, minden </w:t>
      </w:r>
      <w:proofErr w:type="gramStart"/>
      <w:r w:rsidR="00B27BEB">
        <w:rPr>
          <w:rFonts w:ascii="Arial" w:hAnsi="Arial" w:cs="Arial"/>
          <w:sz w:val="24"/>
          <w:szCs w:val="24"/>
        </w:rPr>
        <w:t>esetet  a</w:t>
      </w:r>
      <w:proofErr w:type="gramEnd"/>
      <w:r w:rsidR="00B27BEB">
        <w:rPr>
          <w:rFonts w:ascii="Arial" w:hAnsi="Arial" w:cs="Arial"/>
          <w:sz w:val="24"/>
          <w:szCs w:val="24"/>
        </w:rPr>
        <w:t xml:space="preserve"> megfelelő technikával kezelve segítünk elindítani a test és </w:t>
      </w:r>
      <w:r w:rsidR="00BA1371">
        <w:rPr>
          <w:rFonts w:ascii="Arial" w:hAnsi="Arial" w:cs="Arial"/>
          <w:sz w:val="24"/>
          <w:szCs w:val="24"/>
        </w:rPr>
        <w:t xml:space="preserve">lélek </w:t>
      </w:r>
      <w:r w:rsidR="00B27BEB">
        <w:rPr>
          <w:rFonts w:ascii="Arial" w:hAnsi="Arial" w:cs="Arial"/>
          <w:sz w:val="24"/>
          <w:szCs w:val="24"/>
        </w:rPr>
        <w:t xml:space="preserve">öngyógyító folyamatát </w:t>
      </w:r>
      <w:r w:rsidR="00BA1371">
        <w:rPr>
          <w:rFonts w:ascii="Arial" w:hAnsi="Arial" w:cs="Arial"/>
          <w:sz w:val="24"/>
          <w:szCs w:val="24"/>
        </w:rPr>
        <w:t>.</w:t>
      </w:r>
    </w:p>
    <w:p w:rsidR="00B27BEB" w:rsidRDefault="00BA1371" w:rsidP="00AB24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Módszereink a világ minden </w:t>
      </w:r>
      <w:r w:rsidR="008D5DB0">
        <w:rPr>
          <w:rFonts w:ascii="Arial" w:hAnsi="Arial" w:cs="Arial"/>
          <w:sz w:val="24"/>
          <w:szCs w:val="24"/>
        </w:rPr>
        <w:t xml:space="preserve">tájáról </w:t>
      </w:r>
      <w:r>
        <w:rPr>
          <w:rFonts w:ascii="Arial" w:hAnsi="Arial" w:cs="Arial"/>
          <w:sz w:val="24"/>
          <w:szCs w:val="24"/>
        </w:rPr>
        <w:t>érkeztek el hozzánk és több ezer éves múltra tekintenek vissza.</w:t>
      </w:r>
      <w:r w:rsidR="00D56BBB">
        <w:rPr>
          <w:rFonts w:ascii="Arial" w:hAnsi="Arial" w:cs="Arial"/>
          <w:sz w:val="24"/>
          <w:szCs w:val="24"/>
        </w:rPr>
        <w:t xml:space="preserve"> Bizonyítva, hogy a sokféleség ellenére ugyanahhoz az eredményhez jutunk el, vagyis elindul az öngyógyító mechanizmus. Már csak választani kell e sokszínű lehetőségből.</w:t>
      </w:r>
    </w:p>
    <w:p w:rsidR="00B65B3B" w:rsidRDefault="00B65B3B" w:rsidP="00845EB6">
      <w:pPr>
        <w:shd w:val="clear" w:color="auto" w:fill="FDE9D9" w:themeFill="accent6" w:themeFillTint="33"/>
        <w:rPr>
          <w:rFonts w:ascii="Arial" w:hAnsi="Arial" w:cs="Arial"/>
          <w:b/>
          <w:sz w:val="24"/>
          <w:szCs w:val="24"/>
          <w:u w:val="single"/>
        </w:rPr>
      </w:pPr>
      <w:r w:rsidRPr="00197023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Munkatársak: </w:t>
      </w:r>
    </w:p>
    <w:p w:rsidR="00A536FB" w:rsidRPr="00197023" w:rsidRDefault="00A536FB" w:rsidP="00845EB6">
      <w:pPr>
        <w:shd w:val="clear" w:color="auto" w:fill="FDE9D9" w:themeFill="accent6" w:themeFillTint="33"/>
        <w:rPr>
          <w:rFonts w:ascii="Arial" w:hAnsi="Arial" w:cs="Arial"/>
          <w:b/>
          <w:sz w:val="24"/>
          <w:szCs w:val="24"/>
          <w:u w:val="single"/>
        </w:rPr>
      </w:pPr>
    </w:p>
    <w:p w:rsidR="00197023" w:rsidRPr="00160A94" w:rsidRDefault="000E69FB" w:rsidP="00845EB6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FFFFFF" w:themeColor="background1"/>
        </w:rPr>
        <w:t xml:space="preserve"> </w:t>
      </w:r>
      <w:r w:rsidRPr="002628A5">
        <w:rPr>
          <w:b/>
          <w:color w:val="403152" w:themeColor="accent4" w:themeShade="80"/>
          <w:sz w:val="32"/>
          <w:szCs w:val="32"/>
        </w:rPr>
        <w:t>Mike Valéria Anna-Mária</w:t>
      </w:r>
      <w:r w:rsidR="00B65B3B" w:rsidRPr="00160A94">
        <w:rPr>
          <w:color w:val="403152" w:themeColor="accent4" w:themeShade="80"/>
        </w:rPr>
        <w:t xml:space="preserve">– </w:t>
      </w:r>
      <w:r w:rsidR="00B65B3B" w:rsidRPr="00160A94">
        <w:rPr>
          <w:color w:val="403152" w:themeColor="accent4" w:themeShade="80"/>
          <w:sz w:val="28"/>
          <w:szCs w:val="28"/>
        </w:rPr>
        <w:t xml:space="preserve">Diplomás </w:t>
      </w:r>
      <w:proofErr w:type="spellStart"/>
      <w:r w:rsidR="00B65B3B" w:rsidRPr="00160A94">
        <w:rPr>
          <w:color w:val="403152" w:themeColor="accent4" w:themeShade="80"/>
          <w:sz w:val="28"/>
          <w:szCs w:val="28"/>
        </w:rPr>
        <w:t>Parapszichológus</w:t>
      </w:r>
      <w:proofErr w:type="spellEnd"/>
      <w:r w:rsidR="00B65B3B" w:rsidRPr="00160A94">
        <w:rPr>
          <w:color w:val="403152" w:themeColor="accent4" w:themeShade="80"/>
          <w:sz w:val="28"/>
          <w:szCs w:val="28"/>
        </w:rPr>
        <w:t>, Lélekgyógyász</w:t>
      </w:r>
      <w:proofErr w:type="gramStart"/>
      <w:r w:rsidR="00AB2444" w:rsidRPr="00160A94">
        <w:rPr>
          <w:color w:val="403152" w:themeColor="accent4" w:themeShade="80"/>
          <w:sz w:val="28"/>
          <w:szCs w:val="28"/>
        </w:rPr>
        <w:t>,</w:t>
      </w:r>
      <w:r w:rsidR="00B65B3B" w:rsidRPr="00160A94">
        <w:rPr>
          <w:color w:val="403152" w:themeColor="accent4" w:themeShade="80"/>
          <w:sz w:val="28"/>
          <w:szCs w:val="28"/>
        </w:rPr>
        <w:t>REIKI</w:t>
      </w:r>
      <w:proofErr w:type="gramEnd"/>
      <w:r w:rsidR="00B65B3B" w:rsidRPr="00160A94">
        <w:rPr>
          <w:color w:val="403152" w:themeColor="accent4" w:themeShade="80"/>
          <w:sz w:val="28"/>
          <w:szCs w:val="28"/>
        </w:rPr>
        <w:t xml:space="preserve">  Mestertanár, Tan</w:t>
      </w:r>
      <w:r w:rsidR="00437D73">
        <w:rPr>
          <w:color w:val="403152" w:themeColor="accent4" w:themeShade="80"/>
          <w:sz w:val="28"/>
          <w:szCs w:val="28"/>
        </w:rPr>
        <w:t>o</w:t>
      </w:r>
      <w:r w:rsidR="00B65B3B" w:rsidRPr="00160A94">
        <w:rPr>
          <w:color w:val="403152" w:themeColor="accent4" w:themeShade="80"/>
          <w:sz w:val="28"/>
          <w:szCs w:val="28"/>
        </w:rPr>
        <w:t>tológus, Reinkarnációs terapeuta, Tibeti Hang masszőr</w:t>
      </w:r>
      <w:r w:rsidR="00AB2444" w:rsidRPr="00160A94">
        <w:rPr>
          <w:color w:val="403152" w:themeColor="accent4" w:themeShade="80"/>
          <w:sz w:val="28"/>
          <w:szCs w:val="28"/>
        </w:rPr>
        <w:t xml:space="preserve">, Aura és </w:t>
      </w:r>
      <w:proofErr w:type="spellStart"/>
      <w:r w:rsidR="005B2A11">
        <w:rPr>
          <w:color w:val="403152" w:themeColor="accent4" w:themeShade="80"/>
          <w:sz w:val="28"/>
          <w:szCs w:val="28"/>
        </w:rPr>
        <w:t>C</w:t>
      </w:r>
      <w:r w:rsidR="00AB2444" w:rsidRPr="00160A94">
        <w:rPr>
          <w:color w:val="403152" w:themeColor="accent4" w:themeShade="80"/>
          <w:sz w:val="28"/>
          <w:szCs w:val="28"/>
        </w:rPr>
        <w:t>sakra</w:t>
      </w:r>
      <w:proofErr w:type="spellEnd"/>
      <w:r w:rsidR="00AB2444" w:rsidRPr="00160A94">
        <w:rPr>
          <w:color w:val="403152" w:themeColor="accent4" w:themeShade="80"/>
          <w:sz w:val="28"/>
          <w:szCs w:val="28"/>
        </w:rPr>
        <w:t xml:space="preserve"> gyógyász, </w:t>
      </w:r>
      <w:r w:rsidR="00B65B3B" w:rsidRPr="00160A94">
        <w:rPr>
          <w:color w:val="403152" w:themeColor="accent4" w:themeShade="80"/>
          <w:sz w:val="28"/>
          <w:szCs w:val="28"/>
        </w:rPr>
        <w:t xml:space="preserve">  </w:t>
      </w:r>
      <w:r w:rsidR="00AB2444" w:rsidRPr="00160A94">
        <w:rPr>
          <w:color w:val="403152" w:themeColor="accent4" w:themeShade="80"/>
          <w:sz w:val="28"/>
          <w:szCs w:val="28"/>
        </w:rPr>
        <w:t xml:space="preserve">Kvantum gyógyász, TAROT </w:t>
      </w:r>
      <w:proofErr w:type="spellStart"/>
      <w:r w:rsidR="00AB2444" w:rsidRPr="00160A94">
        <w:rPr>
          <w:color w:val="403152" w:themeColor="accent4" w:themeShade="80"/>
          <w:sz w:val="28"/>
          <w:szCs w:val="28"/>
        </w:rPr>
        <w:t>Tehiru</w:t>
      </w:r>
      <w:proofErr w:type="spellEnd"/>
      <w:r w:rsidR="00AB2444" w:rsidRPr="00160A94">
        <w:rPr>
          <w:color w:val="403152" w:themeColor="accent4" w:themeShade="80"/>
          <w:sz w:val="28"/>
          <w:szCs w:val="28"/>
        </w:rPr>
        <w:t xml:space="preserve"> tisztánlátó beavatott, Sors és személyiség elemző, Lélekkép festő</w:t>
      </w:r>
      <w:r w:rsidR="00B65B3B" w:rsidRPr="00160A94">
        <w:rPr>
          <w:color w:val="403152" w:themeColor="accent4" w:themeShade="80"/>
          <w:sz w:val="28"/>
          <w:szCs w:val="28"/>
        </w:rPr>
        <w:t xml:space="preserve">  </w:t>
      </w:r>
    </w:p>
    <w:p w:rsidR="00B44D8F" w:rsidRPr="00A536FB" w:rsidRDefault="00782568" w:rsidP="00845EB6">
      <w:pPr>
        <w:shd w:val="clear" w:color="auto" w:fill="E5DFEC" w:themeFill="accent4" w:themeFillTint="33"/>
        <w:spacing w:line="240" w:lineRule="auto"/>
        <w:rPr>
          <w:rFonts w:ascii="Arial" w:hAnsi="Arial" w:cs="Arial"/>
          <w:color w:val="FFFFFF" w:themeColor="background1"/>
          <w:sz w:val="28"/>
          <w:szCs w:val="28"/>
        </w:rPr>
      </w:pPr>
      <w:r w:rsidRPr="00782568"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41" type="#_x0000_t183" style="position:absolute;margin-left:-4.1pt;margin-top:2.4pt;width:1in;height:1in;z-index:251664384" fillcolor="#b2a1c7 [1943]" strokecolor="#8064a2 [3207]" strokeweight="1pt">
            <v:fill color2="#8064a2 [3207]" focusposition="1" focussize="" focus="50%" type="gradient"/>
            <v:shadow on="t" type="perspective" color="#3f3151 [1607]" offset="1pt" offset2="-3pt"/>
          </v:shape>
        </w:pict>
      </w:r>
      <w:r w:rsidRPr="00782568">
        <w:rPr>
          <w:noProof/>
          <w:color w:val="FDE9D9" w:themeColor="accent6" w:themeTint="33"/>
          <w:shd w:val="clear" w:color="auto" w:fill="5F497A" w:themeFill="accent4" w:themeFillShade="BF"/>
          <w:lang w:eastAsia="hu-HU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38" type="#_x0000_t59" style="position:absolute;margin-left:-4.1pt;margin-top:14pt;width:1in;height:54.4pt;z-index:251661312" fillcolor="white [3201]" strokecolor="yellow" strokeweight="5pt">
            <v:stroke linestyle="thickThin"/>
            <v:shadow color="#868686"/>
          </v:shape>
        </w:pict>
      </w:r>
      <w:r w:rsidR="00A1764F"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     </w:t>
      </w:r>
      <w:r w:rsidR="00A25A98"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      </w:t>
      </w:r>
      <w:r w:rsidR="00D96D32"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</w:t>
      </w:r>
    </w:p>
    <w:p w:rsidR="00C33588" w:rsidRPr="00A536FB" w:rsidRDefault="00B44D8F" w:rsidP="00845EB6">
      <w:pPr>
        <w:shd w:val="clear" w:color="auto" w:fill="E5DFEC" w:themeFill="accent4" w:themeFillTint="33"/>
        <w:spacing w:line="240" w:lineRule="auto"/>
        <w:rPr>
          <w:rFonts w:ascii="Arial" w:hAnsi="Arial" w:cs="Arial"/>
          <w:color w:val="5F497A" w:themeColor="accent4" w:themeShade="BF"/>
          <w:sz w:val="28"/>
          <w:szCs w:val="28"/>
        </w:rPr>
      </w:pPr>
      <w:r w:rsidRPr="00A536FB">
        <w:rPr>
          <w:rFonts w:ascii="Arial" w:hAnsi="Arial" w:cs="Arial"/>
          <w:color w:val="5F497A" w:themeColor="accent4" w:themeShade="BF"/>
          <w:sz w:val="28"/>
          <w:szCs w:val="28"/>
        </w:rPr>
        <w:t xml:space="preserve">                      </w:t>
      </w:r>
      <w:r w:rsidR="00D96D32" w:rsidRPr="00A536FB">
        <w:rPr>
          <w:rFonts w:ascii="Arial" w:hAnsi="Arial" w:cs="Arial"/>
          <w:color w:val="5F497A" w:themeColor="accent4" w:themeShade="BF"/>
          <w:sz w:val="28"/>
          <w:szCs w:val="28"/>
        </w:rPr>
        <w:t xml:space="preserve"> </w:t>
      </w:r>
      <w:r w:rsidR="00D96D32" w:rsidRPr="00A536FB">
        <w:rPr>
          <w:rFonts w:ascii="Arial" w:hAnsi="Arial" w:cs="Arial"/>
          <w:b/>
          <w:color w:val="5F497A" w:themeColor="accent4" w:themeShade="BF"/>
          <w:sz w:val="28"/>
          <w:szCs w:val="28"/>
          <w:u w:val="single"/>
        </w:rPr>
        <w:t>Elérhetőség</w:t>
      </w:r>
      <w:r w:rsidR="00D96D32" w:rsidRPr="00A536FB">
        <w:rPr>
          <w:rFonts w:ascii="Arial" w:hAnsi="Arial" w:cs="Arial"/>
          <w:color w:val="5F497A" w:themeColor="accent4" w:themeShade="BF"/>
          <w:sz w:val="28"/>
          <w:szCs w:val="28"/>
        </w:rPr>
        <w:t>:</w:t>
      </w:r>
      <w:r w:rsidR="00D96D32" w:rsidRPr="00A536FB">
        <w:rPr>
          <w:rFonts w:ascii="Arial" w:hAnsi="Arial" w:cs="Arial"/>
          <w:b/>
          <w:color w:val="5F497A" w:themeColor="accent4" w:themeShade="BF"/>
          <w:sz w:val="28"/>
          <w:szCs w:val="28"/>
        </w:rPr>
        <w:t xml:space="preserve"> +36 20/255 0501</w:t>
      </w:r>
      <w:r w:rsidR="00B65B3B" w:rsidRPr="00A536FB">
        <w:rPr>
          <w:rFonts w:ascii="Arial" w:hAnsi="Arial" w:cs="Arial"/>
          <w:color w:val="5F497A" w:themeColor="accent4" w:themeShade="BF"/>
          <w:sz w:val="28"/>
          <w:szCs w:val="28"/>
        </w:rPr>
        <w:t xml:space="preserve"> </w:t>
      </w:r>
    </w:p>
    <w:p w:rsidR="00D96D32" w:rsidRDefault="00D96D32" w:rsidP="00A536FB">
      <w:pPr>
        <w:shd w:val="clear" w:color="auto" w:fill="E5DFEC" w:themeFill="accent4" w:themeFillTint="33"/>
        <w:spacing w:line="240" w:lineRule="auto"/>
        <w:rPr>
          <w:rFonts w:ascii="Arial" w:hAnsi="Arial" w:cs="Arial"/>
          <w:b/>
          <w:color w:val="5F497A" w:themeColor="accent4" w:themeShade="BF"/>
          <w:sz w:val="28"/>
          <w:szCs w:val="28"/>
          <w:u w:val="single"/>
        </w:rPr>
      </w:pPr>
      <w:r w:rsidRPr="00A536FB">
        <w:rPr>
          <w:rFonts w:ascii="Arial" w:hAnsi="Arial" w:cs="Arial"/>
          <w:b/>
          <w:color w:val="5F497A" w:themeColor="accent4" w:themeShade="BF"/>
          <w:sz w:val="28"/>
          <w:szCs w:val="28"/>
        </w:rPr>
        <w:t xml:space="preserve">                       </w:t>
      </w:r>
      <w:hyperlink r:id="rId6" w:history="1">
        <w:r w:rsidRPr="00A536FB">
          <w:rPr>
            <w:rStyle w:val="Hiperhivatkozs"/>
            <w:rFonts w:ascii="Arial" w:hAnsi="Arial" w:cs="Arial"/>
            <w:b/>
            <w:color w:val="5F497A" w:themeColor="accent4" w:themeShade="BF"/>
            <w:sz w:val="28"/>
            <w:szCs w:val="28"/>
          </w:rPr>
          <w:t>leria0706@freemail.hu</w:t>
        </w:r>
      </w:hyperlink>
    </w:p>
    <w:p w:rsidR="00A536FB" w:rsidRPr="00A536FB" w:rsidRDefault="00A536FB" w:rsidP="00A536FB">
      <w:pPr>
        <w:shd w:val="clear" w:color="auto" w:fill="E5DFEC" w:themeFill="accent4" w:themeFillTint="33"/>
        <w:spacing w:line="240" w:lineRule="auto"/>
        <w:rPr>
          <w:rFonts w:ascii="Arial" w:hAnsi="Arial" w:cs="Arial"/>
          <w:b/>
          <w:color w:val="5F497A" w:themeColor="accent4" w:themeShade="BF"/>
          <w:sz w:val="28"/>
          <w:szCs w:val="28"/>
          <w:u w:val="single"/>
        </w:rPr>
      </w:pPr>
    </w:p>
    <w:p w:rsidR="00B65B3B" w:rsidRDefault="00B65B3B" w:rsidP="00845EB6">
      <w:pPr>
        <w:shd w:val="clear" w:color="auto" w:fill="DBE5F1" w:themeFill="accent1" w:themeFillTint="33"/>
        <w:spacing w:line="240" w:lineRule="auto"/>
        <w:rPr>
          <w:rFonts w:ascii="Arial" w:hAnsi="Arial" w:cs="Arial"/>
          <w:color w:val="365F91" w:themeColor="accent1" w:themeShade="BF"/>
          <w:sz w:val="24"/>
          <w:szCs w:val="24"/>
        </w:rPr>
      </w:pPr>
      <w:r w:rsidRPr="00845EB6">
        <w:rPr>
          <w:rFonts w:ascii="Arial" w:hAnsi="Arial" w:cs="Arial"/>
          <w:b/>
          <w:color w:val="17365D" w:themeColor="text2" w:themeShade="BF"/>
          <w:sz w:val="28"/>
          <w:szCs w:val="28"/>
        </w:rPr>
        <w:t>Kondorné Buzási Edit</w:t>
      </w:r>
      <w:r>
        <w:rPr>
          <w:rFonts w:ascii="Arial" w:hAnsi="Arial" w:cs="Arial"/>
          <w:sz w:val="24"/>
          <w:szCs w:val="24"/>
        </w:rPr>
        <w:t xml:space="preserve"> – </w:t>
      </w:r>
      <w:r w:rsidRPr="00A536FB">
        <w:rPr>
          <w:rFonts w:ascii="Arial" w:hAnsi="Arial" w:cs="Arial"/>
          <w:color w:val="1F497D" w:themeColor="text2"/>
          <w:sz w:val="28"/>
          <w:szCs w:val="28"/>
        </w:rPr>
        <w:t>Pedagógus, Spirituális Lelki tanácsadó, Lélek masszőr</w:t>
      </w:r>
    </w:p>
    <w:p w:rsidR="00A536FB" w:rsidRPr="00553A0A" w:rsidRDefault="00782568" w:rsidP="00845EB6">
      <w:pPr>
        <w:shd w:val="clear" w:color="auto" w:fill="DBE5F1" w:themeFill="accent1" w:themeFillTint="33"/>
        <w:spacing w:line="240" w:lineRule="auto"/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2568">
        <w:rPr>
          <w:rFonts w:ascii="Arial" w:hAnsi="Arial" w:cs="Arial"/>
          <w:noProof/>
          <w:color w:val="17365D" w:themeColor="text2" w:themeShade="BF"/>
          <w:sz w:val="28"/>
          <w:szCs w:val="28"/>
          <w:lang w:eastAsia="hu-HU"/>
        </w:rPr>
        <w:pict>
          <v:shape id="_x0000_s1039" type="#_x0000_t59" style="position:absolute;margin-left:-7.85pt;margin-top:3.3pt;width:1in;height:1in;z-index:251662336" fillcolor="white [3201]" strokecolor="#4f81bd [3204]" strokeweight="5pt">
            <v:stroke linestyle="thickThin"/>
            <v:shadow color="#868686"/>
          </v:shape>
        </w:pict>
      </w:r>
      <w:r w:rsidRPr="00782568">
        <w:rPr>
          <w:rFonts w:ascii="Arial" w:hAnsi="Arial" w:cs="Arial"/>
          <w:noProof/>
          <w:color w:val="17365D" w:themeColor="text2" w:themeShade="BF"/>
          <w:sz w:val="28"/>
          <w:szCs w:val="28"/>
          <w:lang w:eastAsia="hu-HU"/>
        </w:rPr>
        <w:pict>
          <v:shape id="_x0000_s1044" type="#_x0000_t183" style="position:absolute;margin-left:-4.1pt;margin-top:3.3pt;width:68.25pt;height:1in;z-index:2516664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</w:p>
    <w:p w:rsidR="00937934" w:rsidRDefault="0094519F" w:rsidP="00845EB6">
      <w:pPr>
        <w:shd w:val="clear" w:color="auto" w:fill="DBE5F1" w:themeFill="accent1" w:themeFillTint="33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C33588" w:rsidRPr="00160A94" w:rsidRDefault="00937934" w:rsidP="00845EB6">
      <w:pPr>
        <w:shd w:val="clear" w:color="auto" w:fill="DBE5F1" w:themeFill="accent1" w:themeFillTint="33"/>
        <w:spacing w:line="240" w:lineRule="auto"/>
        <w:rPr>
          <w:rFonts w:ascii="Arial" w:hAnsi="Arial" w:cs="Arial"/>
          <w:b/>
          <w:color w:val="1F497D" w:themeColor="text2"/>
          <w:sz w:val="28"/>
          <w:szCs w:val="28"/>
        </w:rPr>
      </w:pPr>
      <w:r w:rsidRPr="00A536FB">
        <w:rPr>
          <w:rFonts w:ascii="Arial" w:hAnsi="Arial" w:cs="Arial"/>
          <w:b/>
          <w:color w:val="4F81BD" w:themeColor="accent1"/>
          <w:sz w:val="28"/>
          <w:szCs w:val="28"/>
        </w:rPr>
        <w:t xml:space="preserve">               </w:t>
      </w:r>
      <w:r w:rsidR="00A25A98" w:rsidRPr="00A536FB">
        <w:rPr>
          <w:rFonts w:ascii="Arial" w:hAnsi="Arial" w:cs="Arial"/>
          <w:b/>
          <w:color w:val="4F81BD" w:themeColor="accent1"/>
          <w:sz w:val="28"/>
          <w:szCs w:val="28"/>
        </w:rPr>
        <w:t xml:space="preserve">     </w:t>
      </w:r>
      <w:r w:rsidRPr="00A536FB">
        <w:rPr>
          <w:rFonts w:ascii="Arial" w:hAnsi="Arial" w:cs="Arial"/>
          <w:b/>
          <w:color w:val="4F81BD" w:themeColor="accent1"/>
          <w:sz w:val="28"/>
          <w:szCs w:val="28"/>
        </w:rPr>
        <w:t xml:space="preserve">  </w:t>
      </w:r>
      <w:r w:rsidRPr="00A536FB">
        <w:rPr>
          <w:rFonts w:ascii="Arial" w:hAnsi="Arial" w:cs="Arial"/>
          <w:b/>
          <w:color w:val="4F81BD" w:themeColor="accent1"/>
          <w:sz w:val="28"/>
          <w:szCs w:val="28"/>
          <w:u w:val="single"/>
        </w:rPr>
        <w:t xml:space="preserve">  </w:t>
      </w:r>
      <w:r w:rsidRPr="00160A94">
        <w:rPr>
          <w:rFonts w:ascii="Arial" w:hAnsi="Arial" w:cs="Arial"/>
          <w:b/>
          <w:color w:val="1F497D" w:themeColor="text2"/>
          <w:sz w:val="28"/>
          <w:szCs w:val="28"/>
          <w:u w:val="single"/>
        </w:rPr>
        <w:t>E</w:t>
      </w:r>
      <w:r w:rsidR="00C33588" w:rsidRPr="00160A94">
        <w:rPr>
          <w:rFonts w:ascii="Arial" w:hAnsi="Arial" w:cs="Arial"/>
          <w:b/>
          <w:color w:val="1F497D" w:themeColor="text2"/>
          <w:sz w:val="28"/>
          <w:szCs w:val="28"/>
          <w:u w:val="single"/>
        </w:rPr>
        <w:t>lérhetőség:</w:t>
      </w:r>
      <w:r w:rsidR="00C33588" w:rsidRPr="00160A94">
        <w:rPr>
          <w:rFonts w:ascii="Arial" w:hAnsi="Arial" w:cs="Arial"/>
          <w:b/>
          <w:color w:val="1F497D" w:themeColor="text2"/>
          <w:sz w:val="28"/>
          <w:szCs w:val="28"/>
        </w:rPr>
        <w:t xml:space="preserve"> 06-22 /459 168</w:t>
      </w:r>
    </w:p>
    <w:p w:rsidR="00B27BEB" w:rsidRDefault="00B27BEB" w:rsidP="00A536FB">
      <w:pPr>
        <w:shd w:val="clear" w:color="auto" w:fill="DBE5F1" w:themeFill="accent1" w:themeFillTint="33"/>
        <w:spacing w:line="240" w:lineRule="auto"/>
        <w:rPr>
          <w:rFonts w:ascii="Arial" w:hAnsi="Arial" w:cs="Arial"/>
          <w:b/>
          <w:sz w:val="24"/>
          <w:szCs w:val="24"/>
        </w:rPr>
      </w:pPr>
    </w:p>
    <w:p w:rsidR="00B65B3B" w:rsidRPr="00A536FB" w:rsidRDefault="00B65B3B" w:rsidP="00845EB6">
      <w:pPr>
        <w:shd w:val="clear" w:color="auto" w:fill="EAF1DD" w:themeFill="accent3" w:themeFillTint="33"/>
        <w:spacing w:line="240" w:lineRule="auto"/>
        <w:rPr>
          <w:rFonts w:ascii="Arial" w:hAnsi="Arial" w:cs="Arial"/>
          <w:color w:val="76923C" w:themeColor="accent3" w:themeShade="BF"/>
          <w:sz w:val="28"/>
          <w:szCs w:val="28"/>
        </w:rPr>
      </w:pPr>
      <w:r w:rsidRPr="000E69FB">
        <w:rPr>
          <w:rFonts w:ascii="Arial" w:hAnsi="Arial" w:cs="Arial"/>
          <w:b/>
          <w:color w:val="4F6228" w:themeColor="accent3" w:themeShade="80"/>
          <w:sz w:val="28"/>
          <w:szCs w:val="28"/>
        </w:rPr>
        <w:t>Csibi</w:t>
      </w:r>
      <w:r w:rsidR="00AB2444" w:rsidRPr="000E69FB">
        <w:rPr>
          <w:rFonts w:ascii="Arial" w:hAnsi="Arial" w:cs="Arial"/>
          <w:b/>
          <w:color w:val="4F6228" w:themeColor="accent3" w:themeShade="80"/>
          <w:sz w:val="28"/>
          <w:szCs w:val="28"/>
        </w:rPr>
        <w:t xml:space="preserve"> </w:t>
      </w:r>
      <w:r w:rsidRPr="000E69FB">
        <w:rPr>
          <w:rFonts w:ascii="Arial" w:hAnsi="Arial" w:cs="Arial"/>
          <w:b/>
          <w:color w:val="4F6228" w:themeColor="accent3" w:themeShade="80"/>
          <w:sz w:val="28"/>
          <w:szCs w:val="28"/>
        </w:rPr>
        <w:t>Mária</w:t>
      </w:r>
      <w:r w:rsidR="00AB2444" w:rsidRPr="000E69FB">
        <w:rPr>
          <w:rFonts w:ascii="Arial" w:hAnsi="Arial" w:cs="Arial"/>
          <w:b/>
          <w:color w:val="4F6228" w:themeColor="accent3" w:themeShade="80"/>
          <w:sz w:val="28"/>
          <w:szCs w:val="28"/>
        </w:rPr>
        <w:t>-Magdolna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B2444">
        <w:rPr>
          <w:rFonts w:ascii="Arial" w:hAnsi="Arial" w:cs="Arial"/>
          <w:sz w:val="24"/>
          <w:szCs w:val="24"/>
        </w:rPr>
        <w:t xml:space="preserve">– </w:t>
      </w:r>
      <w:proofErr w:type="spellStart"/>
      <w:r w:rsidR="00AB2444" w:rsidRPr="00A536FB">
        <w:rPr>
          <w:rFonts w:ascii="Arial" w:hAnsi="Arial" w:cs="Arial"/>
          <w:color w:val="76923C" w:themeColor="accent3" w:themeShade="BF"/>
          <w:sz w:val="28"/>
          <w:szCs w:val="28"/>
        </w:rPr>
        <w:t>Kineziológus</w:t>
      </w:r>
      <w:proofErr w:type="spellEnd"/>
      <w:r w:rsidR="00AB2444" w:rsidRPr="00A536FB">
        <w:rPr>
          <w:rFonts w:ascii="Arial" w:hAnsi="Arial" w:cs="Arial"/>
          <w:color w:val="76923C" w:themeColor="accent3" w:themeShade="BF"/>
          <w:sz w:val="28"/>
          <w:szCs w:val="28"/>
        </w:rPr>
        <w:t xml:space="preserve">, Thai </w:t>
      </w:r>
      <w:r w:rsidR="000E69FB" w:rsidRPr="00A536FB">
        <w:rPr>
          <w:rFonts w:ascii="Arial" w:hAnsi="Arial" w:cs="Arial"/>
          <w:color w:val="76923C" w:themeColor="accent3" w:themeShade="BF"/>
          <w:sz w:val="28"/>
          <w:szCs w:val="28"/>
        </w:rPr>
        <w:t>masszőr, Reflex</w:t>
      </w:r>
      <w:r w:rsidR="00AB2444" w:rsidRPr="00A536FB">
        <w:rPr>
          <w:rFonts w:ascii="Arial" w:hAnsi="Arial" w:cs="Arial"/>
          <w:color w:val="76923C" w:themeColor="accent3" w:themeShade="BF"/>
          <w:sz w:val="28"/>
          <w:szCs w:val="28"/>
        </w:rPr>
        <w:t xml:space="preserve"> talpmasszőr, </w:t>
      </w:r>
      <w:proofErr w:type="spellStart"/>
      <w:r w:rsidR="00AB2444" w:rsidRPr="00A536FB">
        <w:rPr>
          <w:rFonts w:ascii="Arial" w:hAnsi="Arial" w:cs="Arial"/>
          <w:color w:val="76923C" w:themeColor="accent3" w:themeShade="BF"/>
          <w:sz w:val="28"/>
          <w:szCs w:val="28"/>
        </w:rPr>
        <w:t>Kranioszakrális</w:t>
      </w:r>
      <w:proofErr w:type="spellEnd"/>
      <w:r w:rsidR="00AB2444" w:rsidRPr="00A536FB">
        <w:rPr>
          <w:rFonts w:ascii="Arial" w:hAnsi="Arial" w:cs="Arial"/>
          <w:color w:val="76923C" w:themeColor="accent3" w:themeShade="BF"/>
          <w:sz w:val="28"/>
          <w:szCs w:val="28"/>
        </w:rPr>
        <w:t xml:space="preserve"> terapeuta</w:t>
      </w:r>
    </w:p>
    <w:p w:rsidR="00B44D8F" w:rsidRDefault="00DE5ACA" w:rsidP="00A536FB">
      <w:pPr>
        <w:shd w:val="clear" w:color="auto" w:fill="EAF1DD" w:themeFill="accent3" w:themeFillTint="33"/>
        <w:spacing w:line="240" w:lineRule="auto"/>
        <w:rPr>
          <w:rFonts w:ascii="Arial" w:hAnsi="Arial" w:cs="Arial"/>
          <w:sz w:val="24"/>
          <w:szCs w:val="24"/>
        </w:rPr>
      </w:pPr>
      <w:r w:rsidRPr="00782568">
        <w:rPr>
          <w:rFonts w:ascii="Arial" w:hAnsi="Arial" w:cs="Arial"/>
          <w:b/>
          <w:noProof/>
          <w:color w:val="FFFF00"/>
          <w:sz w:val="28"/>
          <w:szCs w:val="28"/>
          <w:lang w:eastAsia="hu-HU"/>
        </w:rPr>
        <w:pict>
          <v:shape id="_x0000_s1045" type="#_x0000_t183" style="position:absolute;margin-left:-7.85pt;margin-top:9.6pt;width:1in;height:1in;z-index:251667456" fillcolor="yellow" strokecolor="#00b050" strokeweight="1pt">
            <v:fill color2="#fde9d9 [665]"/>
            <v:shadow on="t" type="perspective" color="#974706 [1609]" opacity=".5" offset="1pt" offset2="-3pt"/>
          </v:shape>
        </w:pict>
      </w:r>
      <w:r w:rsidR="00782568" w:rsidRPr="00782568">
        <w:rPr>
          <w:rFonts w:ascii="Arial" w:hAnsi="Arial" w:cs="Arial"/>
          <w:b/>
          <w:noProof/>
          <w:color w:val="4F6228" w:themeColor="accent3" w:themeShade="80"/>
          <w:sz w:val="28"/>
          <w:szCs w:val="28"/>
          <w:lang w:eastAsia="hu-HU"/>
        </w:rPr>
        <w:pict>
          <v:shape id="_x0000_s1036" type="#_x0000_t59" style="position:absolute;margin-left:-7.85pt;margin-top:9.6pt;width:1in;height:1in;z-index:251660288" fillcolor="white [3201]" strokecolor="#9bbb59 [3206]" strokeweight="5pt">
            <v:stroke linestyle="thickThin"/>
            <v:shadow color="#868686"/>
          </v:shape>
        </w:pict>
      </w:r>
      <w:r w:rsidR="00937934" w:rsidRPr="00937934">
        <w:rPr>
          <w:rFonts w:ascii="Arial" w:hAnsi="Arial" w:cs="Arial"/>
          <w:sz w:val="24"/>
          <w:szCs w:val="24"/>
        </w:rPr>
        <w:t xml:space="preserve">                     </w:t>
      </w:r>
      <w:r w:rsidR="00937934">
        <w:rPr>
          <w:rFonts w:ascii="Arial" w:hAnsi="Arial" w:cs="Arial"/>
          <w:sz w:val="24"/>
          <w:szCs w:val="24"/>
        </w:rPr>
        <w:t xml:space="preserve">  </w:t>
      </w:r>
    </w:p>
    <w:p w:rsidR="002C7156" w:rsidRPr="00A536FB" w:rsidRDefault="00B44D8F" w:rsidP="00A536FB">
      <w:pPr>
        <w:shd w:val="clear" w:color="auto" w:fill="EAF1DD" w:themeFill="accent3" w:themeFillTint="33"/>
        <w:spacing w:line="240" w:lineRule="auto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A536FB">
        <w:rPr>
          <w:rFonts w:ascii="Arial" w:hAnsi="Arial" w:cs="Arial"/>
          <w:b/>
          <w:color w:val="76923C" w:themeColor="accent3" w:themeShade="BF"/>
          <w:sz w:val="24"/>
          <w:szCs w:val="24"/>
        </w:rPr>
        <w:t xml:space="preserve">                       </w:t>
      </w:r>
      <w:r w:rsidR="00652F04">
        <w:rPr>
          <w:rFonts w:ascii="Arial" w:hAnsi="Arial" w:cs="Arial"/>
          <w:b/>
          <w:color w:val="76923C" w:themeColor="accent3" w:themeShade="BF"/>
          <w:sz w:val="24"/>
          <w:szCs w:val="24"/>
        </w:rPr>
        <w:t xml:space="preserve">   </w:t>
      </w:r>
      <w:r w:rsidR="00937934" w:rsidRPr="00A536FB">
        <w:rPr>
          <w:rFonts w:ascii="Arial" w:hAnsi="Arial" w:cs="Arial"/>
          <w:b/>
          <w:color w:val="76923C" w:themeColor="accent3" w:themeShade="BF"/>
          <w:sz w:val="24"/>
          <w:szCs w:val="24"/>
        </w:rPr>
        <w:t xml:space="preserve"> </w:t>
      </w:r>
      <w:r w:rsidR="002C7156" w:rsidRPr="00A536FB">
        <w:rPr>
          <w:rFonts w:ascii="Arial" w:hAnsi="Arial" w:cs="Arial"/>
          <w:b/>
          <w:color w:val="76923C" w:themeColor="accent3" w:themeShade="BF"/>
          <w:sz w:val="28"/>
          <w:szCs w:val="28"/>
          <w:u w:val="single"/>
        </w:rPr>
        <w:t>Elérhetőség:</w:t>
      </w:r>
      <w:r w:rsidR="002C7156" w:rsidRPr="00A536FB">
        <w:rPr>
          <w:rFonts w:ascii="Arial" w:hAnsi="Arial" w:cs="Arial"/>
          <w:color w:val="76923C" w:themeColor="accent3" w:themeShade="BF"/>
          <w:sz w:val="28"/>
          <w:szCs w:val="28"/>
          <w:u w:val="single"/>
        </w:rPr>
        <w:t xml:space="preserve"> </w:t>
      </w:r>
      <w:r w:rsidR="002C7156" w:rsidRPr="00A536FB">
        <w:rPr>
          <w:rFonts w:ascii="Arial" w:hAnsi="Arial" w:cs="Arial"/>
          <w:b/>
          <w:color w:val="76923C" w:themeColor="accent3" w:themeShade="BF"/>
          <w:sz w:val="28"/>
          <w:szCs w:val="28"/>
        </w:rPr>
        <w:t>+36-20 /209 6441</w:t>
      </w:r>
    </w:p>
    <w:p w:rsidR="002C7156" w:rsidRPr="00A536FB" w:rsidRDefault="002C7156" w:rsidP="00A536FB">
      <w:pPr>
        <w:shd w:val="clear" w:color="auto" w:fill="EAF1DD" w:themeFill="accent3" w:themeFillTint="33"/>
        <w:spacing w:line="240" w:lineRule="auto"/>
        <w:rPr>
          <w:rFonts w:ascii="Arial" w:hAnsi="Arial" w:cs="Arial"/>
          <w:b/>
          <w:color w:val="76923C" w:themeColor="accent3" w:themeShade="BF"/>
          <w:sz w:val="28"/>
          <w:szCs w:val="28"/>
          <w:u w:val="single"/>
        </w:rPr>
      </w:pPr>
      <w:r w:rsidRPr="00A536FB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                    </w:t>
      </w:r>
      <w:r w:rsidR="00937934" w:rsidRPr="00A536FB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  <w:r w:rsidRPr="00A536FB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  <w:proofErr w:type="gramStart"/>
      <w:r w:rsidRPr="00A536FB">
        <w:rPr>
          <w:rFonts w:ascii="Arial" w:hAnsi="Arial" w:cs="Arial"/>
          <w:b/>
          <w:color w:val="76923C" w:themeColor="accent3" w:themeShade="BF"/>
          <w:sz w:val="28"/>
          <w:szCs w:val="28"/>
          <w:u w:val="single"/>
        </w:rPr>
        <w:t>csibimaria@t-online.hu</w:t>
      </w:r>
      <w:proofErr w:type="gramEnd"/>
    </w:p>
    <w:p w:rsidR="00197023" w:rsidRPr="00A536FB" w:rsidRDefault="00197023" w:rsidP="00A536FB">
      <w:pPr>
        <w:shd w:val="clear" w:color="auto" w:fill="EAF1DD" w:themeFill="accent3" w:themeFillTint="33"/>
        <w:spacing w:line="240" w:lineRule="auto"/>
        <w:rPr>
          <w:rFonts w:ascii="Arial" w:hAnsi="Arial" w:cs="Arial"/>
          <w:color w:val="76923C" w:themeColor="accent3" w:themeShade="BF"/>
          <w:sz w:val="24"/>
          <w:szCs w:val="24"/>
        </w:rPr>
      </w:pPr>
    </w:p>
    <w:p w:rsidR="00B27BEB" w:rsidRDefault="00B27BEB" w:rsidP="00A536FB">
      <w:pPr>
        <w:shd w:val="clear" w:color="auto" w:fill="EAF1DD" w:themeFill="accent3" w:themeFillTint="33"/>
        <w:spacing w:line="240" w:lineRule="auto"/>
        <w:rPr>
          <w:rFonts w:ascii="Arial" w:hAnsi="Arial" w:cs="Arial"/>
          <w:sz w:val="24"/>
          <w:szCs w:val="24"/>
        </w:rPr>
      </w:pPr>
    </w:p>
    <w:p w:rsidR="000E69FB" w:rsidRPr="00A536FB" w:rsidRDefault="00197023" w:rsidP="00845EB6">
      <w:pPr>
        <w:shd w:val="clear" w:color="auto" w:fill="F2DBDB" w:themeFill="accent2" w:themeFillTint="33"/>
        <w:spacing w:line="240" w:lineRule="auto"/>
        <w:rPr>
          <w:rFonts w:ascii="Arial" w:hAnsi="Arial" w:cs="Arial"/>
          <w:color w:val="943634" w:themeColor="accent2" w:themeShade="BF"/>
          <w:sz w:val="28"/>
          <w:szCs w:val="28"/>
        </w:rPr>
      </w:pPr>
      <w:r w:rsidRPr="000E69FB">
        <w:rPr>
          <w:rFonts w:ascii="Arial" w:hAnsi="Arial" w:cs="Arial"/>
          <w:b/>
          <w:color w:val="943634" w:themeColor="accent2" w:themeShade="BF"/>
          <w:sz w:val="28"/>
          <w:szCs w:val="28"/>
        </w:rPr>
        <w:t>Petrovszki Ágnes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</w:t>
      </w:r>
      <w:r w:rsidRPr="00A536FB">
        <w:rPr>
          <w:rFonts w:ascii="Arial" w:hAnsi="Arial" w:cs="Arial"/>
          <w:color w:val="943634" w:themeColor="accent2" w:themeShade="BF"/>
          <w:sz w:val="28"/>
          <w:szCs w:val="28"/>
        </w:rPr>
        <w:t>Sport, svéd és gyógy</w:t>
      </w:r>
      <w:r w:rsidR="002C7156" w:rsidRPr="00A536FB">
        <w:rPr>
          <w:rFonts w:ascii="Arial" w:hAnsi="Arial" w:cs="Arial"/>
          <w:color w:val="943634" w:themeColor="accent2" w:themeShade="BF"/>
          <w:sz w:val="28"/>
          <w:szCs w:val="28"/>
        </w:rPr>
        <w:t xml:space="preserve"> </w:t>
      </w:r>
      <w:r w:rsidR="000E69FB" w:rsidRPr="00A536FB">
        <w:rPr>
          <w:rFonts w:ascii="Arial" w:hAnsi="Arial" w:cs="Arial"/>
          <w:color w:val="943634" w:themeColor="accent2" w:themeShade="BF"/>
          <w:sz w:val="28"/>
          <w:szCs w:val="28"/>
        </w:rPr>
        <w:t>masszőr</w:t>
      </w:r>
    </w:p>
    <w:p w:rsidR="00845EB6" w:rsidRPr="000E69FB" w:rsidRDefault="00782568" w:rsidP="00845EB6">
      <w:pPr>
        <w:shd w:val="clear" w:color="auto" w:fill="F2DBDB" w:themeFill="accent2" w:themeFillTint="33"/>
        <w:spacing w:line="240" w:lineRule="auto"/>
        <w:rPr>
          <w:rFonts w:ascii="Arial" w:hAnsi="Arial" w:cs="Arial"/>
          <w:color w:val="943634" w:themeColor="accent2" w:themeShade="BF"/>
          <w:sz w:val="24"/>
          <w:szCs w:val="24"/>
        </w:rPr>
      </w:pPr>
      <w:r w:rsidRPr="00782568">
        <w:rPr>
          <w:rFonts w:ascii="Arial" w:hAnsi="Arial" w:cs="Arial"/>
          <w:noProof/>
          <w:color w:val="943634" w:themeColor="accent2" w:themeShade="BF"/>
          <w:sz w:val="28"/>
          <w:szCs w:val="28"/>
          <w:lang w:eastAsia="hu-HU"/>
        </w:rPr>
        <w:pict>
          <v:shape id="_x0000_s1040" type="#_x0000_t59" style="position:absolute;margin-left:-7.85pt;margin-top:6.5pt;width:1in;height:1in;z-index:251663360" fillcolor="white [3201]" strokecolor="#c0504d [3205]" strokeweight="5pt">
            <v:stroke linestyle="thickThin"/>
            <v:shadow color="#868686"/>
          </v:shape>
        </w:pict>
      </w:r>
      <w:r w:rsidRPr="00782568">
        <w:rPr>
          <w:rFonts w:ascii="Arial" w:hAnsi="Arial" w:cs="Arial"/>
          <w:noProof/>
          <w:color w:val="943634" w:themeColor="accent2" w:themeShade="BF"/>
          <w:sz w:val="28"/>
          <w:szCs w:val="28"/>
          <w:lang w:eastAsia="hu-HU"/>
        </w:rPr>
        <w:pict>
          <v:shape id="_x0000_s1046" type="#_x0000_t183" style="position:absolute;margin-left:-7.85pt;margin-top:6.5pt;width:1in;height:1in;z-index:25166848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</w:p>
    <w:p w:rsidR="000E69FB" w:rsidRDefault="00A536FB" w:rsidP="00A536FB">
      <w:pPr>
        <w:shd w:val="clear" w:color="auto" w:fill="F2DBDB" w:themeFill="accent2" w:themeFillTint="33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B65B3B" w:rsidRPr="00A536FB" w:rsidRDefault="000E69FB" w:rsidP="00A536FB">
      <w:pPr>
        <w:shd w:val="clear" w:color="auto" w:fill="F2DBDB" w:themeFill="accent2" w:themeFillTint="33"/>
        <w:spacing w:line="24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                    </w:t>
      </w:r>
      <w:r w:rsidRPr="00A536FB">
        <w:rPr>
          <w:rFonts w:ascii="Arial" w:hAnsi="Arial" w:cs="Arial"/>
          <w:b/>
          <w:color w:val="FFFFFF" w:themeColor="background1"/>
          <w:sz w:val="28"/>
          <w:szCs w:val="28"/>
        </w:rPr>
        <w:t xml:space="preserve"> </w:t>
      </w:r>
      <w:r w:rsidR="00553A0A" w:rsidRPr="00A536FB">
        <w:rPr>
          <w:rFonts w:ascii="Arial" w:hAnsi="Arial" w:cs="Arial"/>
          <w:b/>
          <w:color w:val="943634" w:themeColor="accent2" w:themeShade="BF"/>
          <w:sz w:val="28"/>
          <w:szCs w:val="28"/>
          <w:u w:val="single"/>
        </w:rPr>
        <w:t>Elérhetőség</w:t>
      </w:r>
      <w:r w:rsidR="00553A0A" w:rsidRPr="00A536FB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: + 36-20/928 5861 </w:t>
      </w:r>
    </w:p>
    <w:p w:rsidR="00B65B3B" w:rsidRDefault="00B65B3B" w:rsidP="00A536FB">
      <w:pPr>
        <w:shd w:val="clear" w:color="auto" w:fill="F2DBDB" w:themeFill="accent2" w:themeFillTint="33"/>
      </w:pPr>
    </w:p>
    <w:p w:rsidR="000E69FB" w:rsidRDefault="000E69FB" w:rsidP="00A536FB">
      <w:pPr>
        <w:shd w:val="clear" w:color="auto" w:fill="F2DBDB" w:themeFill="accent2" w:themeFillTint="33"/>
      </w:pPr>
    </w:p>
    <w:p w:rsidR="00652F04" w:rsidRPr="00A536FB" w:rsidRDefault="00652F04" w:rsidP="00652F04">
      <w:pPr>
        <w:shd w:val="clear" w:color="auto" w:fill="E5DFEC" w:themeFill="accent4" w:themeFillTint="33"/>
        <w:spacing w:line="240" w:lineRule="auto"/>
        <w:rPr>
          <w:rFonts w:ascii="Arial" w:hAnsi="Arial" w:cs="Arial"/>
          <w:color w:val="FFFFFF" w:themeColor="background1"/>
          <w:sz w:val="28"/>
          <w:szCs w:val="28"/>
        </w:rPr>
      </w:pPr>
      <w:r w:rsidRPr="00782568">
        <w:lastRenderedPageBreak/>
        <w:pict>
          <v:shape id="_x0000_s1048" type="#_x0000_t183" style="position:absolute;margin-left:-4.1pt;margin-top:2.4pt;width:1in;height:1in;z-index:251671552" fillcolor="#b2a1c7 [1943]" strokecolor="#8064a2 [3207]" strokeweight="1pt">
            <v:fill color2="#8064a2 [3207]" focusposition="1" focussize="" focus="50%" type="gradient"/>
            <v:shadow on="t" type="perspective" color="#3f3151 [1607]" offset="1pt" offset2="-3pt"/>
          </v:shape>
        </w:pict>
      </w:r>
      <w:r w:rsidRPr="00782568">
        <w:rPr>
          <w:noProof/>
          <w:color w:val="FDE9D9" w:themeColor="accent6" w:themeTint="33"/>
          <w:shd w:val="clear" w:color="auto" w:fill="5F497A" w:themeFill="accent4" w:themeFillShade="BF"/>
          <w:lang w:eastAsia="hu-HU"/>
        </w:rPr>
        <w:pict>
          <v:shape id="_x0000_s1047" type="#_x0000_t59" style="position:absolute;margin-left:-4.1pt;margin-top:14pt;width:1in;height:54.4pt;z-index:251670528" fillcolor="white [3201]" strokecolor="yellow" strokeweight="5pt">
            <v:stroke linestyle="thickThin"/>
            <v:shadow color="#868686"/>
          </v:shape>
        </w:pict>
      </w:r>
      <w:r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                  </w:t>
      </w:r>
    </w:p>
    <w:p w:rsidR="00437D73" w:rsidRPr="00437D73" w:rsidRDefault="00652F04" w:rsidP="00652F04">
      <w:pPr>
        <w:shd w:val="clear" w:color="auto" w:fill="E5DFEC" w:themeFill="accent4" w:themeFillTint="33"/>
        <w:spacing w:line="240" w:lineRule="auto"/>
        <w:rPr>
          <w:rFonts w:ascii="Arial" w:hAnsi="Arial" w:cs="Arial"/>
          <w:color w:val="5F497A" w:themeColor="accent4" w:themeShade="BF"/>
          <w:sz w:val="24"/>
          <w:szCs w:val="24"/>
        </w:rPr>
      </w:pPr>
      <w:r w:rsidRPr="00A536FB">
        <w:rPr>
          <w:rFonts w:ascii="Arial" w:hAnsi="Arial" w:cs="Arial"/>
          <w:color w:val="5F497A" w:themeColor="accent4" w:themeShade="BF"/>
          <w:sz w:val="28"/>
          <w:szCs w:val="28"/>
        </w:rPr>
        <w:t xml:space="preserve">                  </w:t>
      </w:r>
      <w:r>
        <w:rPr>
          <w:rFonts w:ascii="Arial" w:hAnsi="Arial" w:cs="Arial"/>
          <w:color w:val="5F497A" w:themeColor="accent4" w:themeShade="BF"/>
          <w:sz w:val="28"/>
          <w:szCs w:val="28"/>
        </w:rPr>
        <w:t xml:space="preserve"> </w:t>
      </w:r>
      <w:r w:rsidR="00300F13" w:rsidRPr="00437D73">
        <w:rPr>
          <w:b/>
          <w:color w:val="403152" w:themeColor="accent4" w:themeShade="80"/>
          <w:sz w:val="32"/>
          <w:szCs w:val="32"/>
        </w:rPr>
        <w:t xml:space="preserve">Mike Valéria </w:t>
      </w:r>
      <w:proofErr w:type="gramStart"/>
      <w:r w:rsidR="00300F13" w:rsidRPr="00437D73">
        <w:rPr>
          <w:b/>
          <w:color w:val="403152" w:themeColor="accent4" w:themeShade="80"/>
          <w:sz w:val="32"/>
          <w:szCs w:val="32"/>
        </w:rPr>
        <w:t>Annamária</w:t>
      </w:r>
      <w:r w:rsidR="00437D73" w:rsidRPr="00437D73">
        <w:rPr>
          <w:b/>
          <w:color w:val="403152" w:themeColor="accent4" w:themeShade="80"/>
          <w:sz w:val="32"/>
          <w:szCs w:val="32"/>
        </w:rPr>
        <w:t xml:space="preserve">  </w:t>
      </w:r>
      <w:r w:rsidR="00437D73" w:rsidRPr="00437D73">
        <w:rPr>
          <w:b/>
          <w:color w:val="403152" w:themeColor="accent4" w:themeShade="80"/>
          <w:sz w:val="24"/>
          <w:szCs w:val="24"/>
        </w:rPr>
        <w:t xml:space="preserve">      </w:t>
      </w:r>
      <w:r>
        <w:rPr>
          <w:b/>
          <w:color w:val="403152" w:themeColor="accent4" w:themeShade="80"/>
          <w:sz w:val="24"/>
          <w:szCs w:val="24"/>
        </w:rPr>
        <w:t xml:space="preserve"> </w:t>
      </w:r>
      <w:r w:rsidR="00437D73">
        <w:rPr>
          <w:rFonts w:ascii="Arial" w:hAnsi="Arial" w:cs="Arial"/>
          <w:color w:val="5F497A" w:themeColor="accent4" w:themeShade="BF"/>
          <w:sz w:val="24"/>
          <w:szCs w:val="24"/>
        </w:rPr>
        <w:t xml:space="preserve">     </w:t>
      </w:r>
      <w:r w:rsidR="00437D73" w:rsidRPr="00437D73">
        <w:rPr>
          <w:rFonts w:ascii="Arial" w:hAnsi="Arial" w:cs="Arial"/>
          <w:color w:val="5F497A" w:themeColor="accent4" w:themeShade="BF"/>
          <w:sz w:val="24"/>
          <w:szCs w:val="24"/>
        </w:rPr>
        <w:t xml:space="preserve">  </w:t>
      </w:r>
      <w:r w:rsidR="00437D73" w:rsidRPr="00437D73">
        <w:rPr>
          <w:rFonts w:ascii="Arial" w:hAnsi="Arial" w:cs="Arial"/>
          <w:b/>
          <w:color w:val="5F497A" w:themeColor="accent4" w:themeShade="BF"/>
          <w:sz w:val="24"/>
          <w:szCs w:val="24"/>
          <w:u w:val="single"/>
        </w:rPr>
        <w:t>Elérhetőség</w:t>
      </w:r>
      <w:proofErr w:type="gramEnd"/>
      <w:r w:rsidR="00437D73" w:rsidRPr="00437D73">
        <w:rPr>
          <w:rFonts w:ascii="Arial" w:hAnsi="Arial" w:cs="Arial"/>
          <w:color w:val="5F497A" w:themeColor="accent4" w:themeShade="BF"/>
          <w:sz w:val="24"/>
          <w:szCs w:val="24"/>
        </w:rPr>
        <w:t>:</w:t>
      </w:r>
      <w:r w:rsidR="00437D73" w:rsidRPr="00437D73">
        <w:rPr>
          <w:rFonts w:ascii="Arial" w:hAnsi="Arial" w:cs="Arial"/>
          <w:b/>
          <w:color w:val="5F497A" w:themeColor="accent4" w:themeShade="BF"/>
          <w:sz w:val="24"/>
          <w:szCs w:val="24"/>
        </w:rPr>
        <w:t xml:space="preserve"> +36 20/255 0501</w:t>
      </w:r>
      <w:r w:rsidR="00437D73" w:rsidRPr="00437D73">
        <w:rPr>
          <w:rFonts w:ascii="Arial" w:hAnsi="Arial" w:cs="Arial"/>
          <w:color w:val="5F497A" w:themeColor="accent4" w:themeShade="BF"/>
          <w:sz w:val="24"/>
          <w:szCs w:val="24"/>
        </w:rPr>
        <w:t xml:space="preserve"> </w:t>
      </w:r>
    </w:p>
    <w:p w:rsidR="00845EB6" w:rsidRDefault="00845EB6" w:rsidP="00300F13">
      <w:pPr>
        <w:shd w:val="clear" w:color="auto" w:fill="E5DFEC" w:themeFill="accent4" w:themeFillTint="33"/>
        <w:rPr>
          <w:b/>
          <w:color w:val="403152" w:themeColor="accent4" w:themeShade="80"/>
          <w:sz w:val="28"/>
          <w:szCs w:val="28"/>
        </w:rPr>
      </w:pPr>
    </w:p>
    <w:p w:rsidR="00371423" w:rsidRDefault="00FC6374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403152" w:themeColor="accent4" w:themeShade="80"/>
          <w:sz w:val="28"/>
          <w:szCs w:val="28"/>
        </w:rPr>
        <w:t xml:space="preserve">Közel húsz éve </w:t>
      </w:r>
      <w:r w:rsidR="004131C9">
        <w:rPr>
          <w:color w:val="403152" w:themeColor="accent4" w:themeShade="80"/>
          <w:sz w:val="28"/>
          <w:szCs w:val="28"/>
        </w:rPr>
        <w:t xml:space="preserve">tanítom </w:t>
      </w:r>
      <w:r>
        <w:rPr>
          <w:color w:val="403152" w:themeColor="accent4" w:themeShade="80"/>
          <w:sz w:val="28"/>
          <w:szCs w:val="28"/>
        </w:rPr>
        <w:t xml:space="preserve">az </w:t>
      </w:r>
      <w:r w:rsidR="004131C9">
        <w:rPr>
          <w:color w:val="403152" w:themeColor="accent4" w:themeShade="80"/>
          <w:sz w:val="28"/>
          <w:szCs w:val="28"/>
        </w:rPr>
        <w:t>embereket Önismeretre</w:t>
      </w:r>
      <w:r>
        <w:rPr>
          <w:color w:val="403152" w:themeColor="accent4" w:themeShade="80"/>
          <w:sz w:val="28"/>
          <w:szCs w:val="28"/>
        </w:rPr>
        <w:t xml:space="preserve">, </w:t>
      </w:r>
      <w:r w:rsidR="001F24BF">
        <w:rPr>
          <w:color w:val="403152" w:themeColor="accent4" w:themeShade="80"/>
          <w:sz w:val="28"/>
          <w:szCs w:val="28"/>
        </w:rPr>
        <w:t>önfejlesztésre</w:t>
      </w:r>
      <w:r>
        <w:rPr>
          <w:color w:val="403152" w:themeColor="accent4" w:themeShade="80"/>
          <w:sz w:val="28"/>
          <w:szCs w:val="28"/>
        </w:rPr>
        <w:t xml:space="preserve"> a világgal való egységre</w:t>
      </w:r>
      <w:r w:rsidR="00371423">
        <w:rPr>
          <w:color w:val="403152" w:themeColor="accent4" w:themeShade="80"/>
          <w:sz w:val="28"/>
          <w:szCs w:val="28"/>
        </w:rPr>
        <w:t xml:space="preserve"> </w:t>
      </w:r>
      <w:r>
        <w:rPr>
          <w:color w:val="403152" w:themeColor="accent4" w:themeShade="80"/>
          <w:sz w:val="28"/>
          <w:szCs w:val="28"/>
        </w:rPr>
        <w:t>és</w:t>
      </w:r>
      <w:r w:rsidR="001F24BF">
        <w:rPr>
          <w:color w:val="403152" w:themeColor="accent4" w:themeShade="80"/>
          <w:sz w:val="28"/>
          <w:szCs w:val="28"/>
        </w:rPr>
        <w:t xml:space="preserve"> a</w:t>
      </w:r>
      <w:r>
        <w:rPr>
          <w:color w:val="403152" w:themeColor="accent4" w:themeShade="80"/>
          <w:sz w:val="28"/>
          <w:szCs w:val="28"/>
        </w:rPr>
        <w:t xml:space="preserve"> felébredés lehetőségeire</w:t>
      </w:r>
      <w:r w:rsidR="00371423">
        <w:rPr>
          <w:color w:val="403152" w:themeColor="accent4" w:themeShade="80"/>
          <w:sz w:val="28"/>
          <w:szCs w:val="28"/>
        </w:rPr>
        <w:t>.</w:t>
      </w:r>
    </w:p>
    <w:p w:rsidR="004131C9" w:rsidRDefault="00371423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403152" w:themeColor="accent4" w:themeShade="80"/>
          <w:sz w:val="28"/>
          <w:szCs w:val="28"/>
        </w:rPr>
        <w:t>S</w:t>
      </w:r>
      <w:r w:rsidR="00FC6374">
        <w:rPr>
          <w:color w:val="403152" w:themeColor="accent4" w:themeShade="80"/>
          <w:sz w:val="28"/>
          <w:szCs w:val="28"/>
        </w:rPr>
        <w:t>egítek elindítani az öngyógyító folyamatokat legyen szó a test bajáról vagy lelki és élethelyzeti problémákról.</w:t>
      </w:r>
      <w:r w:rsidRPr="00371423">
        <w:rPr>
          <w:color w:val="403152" w:themeColor="accent4" w:themeShade="80"/>
          <w:sz w:val="28"/>
          <w:szCs w:val="28"/>
        </w:rPr>
        <w:t xml:space="preserve"> </w:t>
      </w:r>
      <w:r>
        <w:rPr>
          <w:color w:val="403152" w:themeColor="accent4" w:themeShade="80"/>
          <w:sz w:val="28"/>
          <w:szCs w:val="28"/>
        </w:rPr>
        <w:t>Holisztikus szemléletű közérzetjavító munkát folytatok.</w:t>
      </w:r>
    </w:p>
    <w:p w:rsidR="004131C9" w:rsidRDefault="00FC6374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403152" w:themeColor="accent4" w:themeShade="80"/>
          <w:sz w:val="28"/>
          <w:szCs w:val="28"/>
        </w:rPr>
        <w:t xml:space="preserve"> Minden talányra, kérdésre,</w:t>
      </w:r>
      <w:r w:rsidR="00371423">
        <w:rPr>
          <w:color w:val="403152" w:themeColor="accent4" w:themeShade="80"/>
          <w:sz w:val="28"/>
          <w:szCs w:val="28"/>
        </w:rPr>
        <w:t xml:space="preserve"> megmagyarázhatatlan jelenségre,</w:t>
      </w:r>
      <w:r>
        <w:rPr>
          <w:color w:val="403152" w:themeColor="accent4" w:themeShade="80"/>
          <w:sz w:val="28"/>
          <w:szCs w:val="28"/>
        </w:rPr>
        <w:t xml:space="preserve"> álmok üzenetére megfejtést adok, a </w:t>
      </w:r>
      <w:r w:rsidR="00C443FB">
        <w:rPr>
          <w:color w:val="403152" w:themeColor="accent4" w:themeShade="80"/>
          <w:sz w:val="28"/>
          <w:szCs w:val="28"/>
        </w:rPr>
        <w:t>könnyebb boldogulás érdekében.</w:t>
      </w:r>
    </w:p>
    <w:p w:rsidR="004131C9" w:rsidRDefault="00C443FB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403152" w:themeColor="accent4" w:themeShade="80"/>
          <w:sz w:val="28"/>
          <w:szCs w:val="28"/>
        </w:rPr>
        <w:t xml:space="preserve"> </w:t>
      </w:r>
      <w:r w:rsidR="00FC6374">
        <w:rPr>
          <w:color w:val="403152" w:themeColor="accent4" w:themeShade="80"/>
          <w:sz w:val="28"/>
          <w:szCs w:val="28"/>
        </w:rPr>
        <w:t>Rendszeresen tartok előadásokat</w:t>
      </w:r>
      <w:r>
        <w:rPr>
          <w:color w:val="403152" w:themeColor="accent4" w:themeShade="80"/>
          <w:sz w:val="28"/>
          <w:szCs w:val="28"/>
        </w:rPr>
        <w:t xml:space="preserve"> így több száz előadást tudhatok magam mögött. T</w:t>
      </w:r>
      <w:r w:rsidR="00FC6374">
        <w:rPr>
          <w:color w:val="403152" w:themeColor="accent4" w:themeShade="80"/>
          <w:sz w:val="28"/>
          <w:szCs w:val="28"/>
        </w:rPr>
        <w:t xml:space="preserve">anfolyamokat </w:t>
      </w:r>
      <w:r>
        <w:rPr>
          <w:color w:val="403152" w:themeColor="accent4" w:themeShade="80"/>
          <w:sz w:val="28"/>
          <w:szCs w:val="28"/>
        </w:rPr>
        <w:t xml:space="preserve">tartok </w:t>
      </w:r>
      <w:r w:rsidR="00FC6374">
        <w:rPr>
          <w:color w:val="403152" w:themeColor="accent4" w:themeShade="80"/>
          <w:sz w:val="28"/>
          <w:szCs w:val="28"/>
        </w:rPr>
        <w:t>a fent említett valamint az elvont tudományok témakörében.</w:t>
      </w:r>
      <w:r>
        <w:rPr>
          <w:color w:val="403152" w:themeColor="accent4" w:themeShade="80"/>
          <w:sz w:val="28"/>
          <w:szCs w:val="28"/>
        </w:rPr>
        <w:t xml:space="preserve"> Pl. Öngyógyítás – önismeret vagy Angyal kommunikáció, Auralát</w:t>
      </w:r>
      <w:r w:rsidR="00E22F3B">
        <w:rPr>
          <w:color w:val="403152" w:themeColor="accent4" w:themeShade="80"/>
          <w:sz w:val="28"/>
          <w:szCs w:val="28"/>
        </w:rPr>
        <w:t>ás</w:t>
      </w:r>
      <w:r>
        <w:rPr>
          <w:color w:val="403152" w:themeColor="accent4" w:themeShade="80"/>
          <w:sz w:val="28"/>
          <w:szCs w:val="28"/>
        </w:rPr>
        <w:t xml:space="preserve"> (haladóknak). </w:t>
      </w:r>
    </w:p>
    <w:p w:rsidR="004131C9" w:rsidRDefault="00C443FB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403152" w:themeColor="accent4" w:themeShade="80"/>
          <w:sz w:val="28"/>
          <w:szCs w:val="28"/>
        </w:rPr>
        <w:t xml:space="preserve">Ezen kívül gyógyító képeket festek és rendszeresen publikálok az Életmód Magazin Pozitív emberek lapjában, öt éve szakértője vagyok a Női </w:t>
      </w:r>
      <w:proofErr w:type="spellStart"/>
      <w:r>
        <w:rPr>
          <w:color w:val="403152" w:themeColor="accent4" w:themeShade="80"/>
          <w:sz w:val="28"/>
          <w:szCs w:val="28"/>
        </w:rPr>
        <w:t>portál</w:t>
      </w:r>
      <w:proofErr w:type="gramStart"/>
      <w:r>
        <w:rPr>
          <w:color w:val="403152" w:themeColor="accent4" w:themeShade="80"/>
          <w:sz w:val="28"/>
          <w:szCs w:val="28"/>
        </w:rPr>
        <w:t>.hu-nak</w:t>
      </w:r>
      <w:proofErr w:type="spellEnd"/>
      <w:proofErr w:type="gramEnd"/>
      <w:r w:rsidR="004131C9">
        <w:rPr>
          <w:color w:val="403152" w:themeColor="accent4" w:themeShade="80"/>
          <w:sz w:val="28"/>
          <w:szCs w:val="28"/>
        </w:rPr>
        <w:t>.</w:t>
      </w:r>
    </w:p>
    <w:p w:rsidR="004131C9" w:rsidRDefault="00C443FB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403152" w:themeColor="accent4" w:themeShade="80"/>
          <w:sz w:val="28"/>
          <w:szCs w:val="28"/>
        </w:rPr>
        <w:t xml:space="preserve">2010-ben pedig </w:t>
      </w:r>
      <w:r w:rsidRPr="00E22F3B">
        <w:rPr>
          <w:b/>
          <w:color w:val="403152" w:themeColor="accent4" w:themeShade="80"/>
          <w:sz w:val="28"/>
          <w:szCs w:val="28"/>
        </w:rPr>
        <w:t>megjelent első könyvem</w:t>
      </w:r>
      <w:r>
        <w:rPr>
          <w:color w:val="403152" w:themeColor="accent4" w:themeShade="80"/>
          <w:sz w:val="28"/>
          <w:szCs w:val="28"/>
        </w:rPr>
        <w:t xml:space="preserve"> a NOVUMPRO Könyvkiadón keresztül </w:t>
      </w:r>
      <w:r w:rsidRPr="00E22F3B">
        <w:rPr>
          <w:b/>
          <w:color w:val="403152" w:themeColor="accent4" w:themeShade="80"/>
          <w:sz w:val="28"/>
          <w:szCs w:val="28"/>
        </w:rPr>
        <w:t>Angyalok vezetnek utamon</w:t>
      </w:r>
      <w:r>
        <w:rPr>
          <w:color w:val="403152" w:themeColor="accent4" w:themeShade="80"/>
          <w:sz w:val="28"/>
          <w:szCs w:val="28"/>
        </w:rPr>
        <w:t xml:space="preserve"> címmel.</w:t>
      </w:r>
    </w:p>
    <w:p w:rsidR="004131C9" w:rsidRDefault="004131C9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color w:val="403152" w:themeColor="accent4" w:themeShade="80"/>
          <w:sz w:val="28"/>
          <w:szCs w:val="28"/>
        </w:rPr>
        <w:t xml:space="preserve">Egy kis magyarázat arra vonatkozóan, hogy mi </w:t>
      </w:r>
      <w:proofErr w:type="gramStart"/>
      <w:r>
        <w:rPr>
          <w:color w:val="403152" w:themeColor="accent4" w:themeShade="80"/>
          <w:sz w:val="28"/>
          <w:szCs w:val="28"/>
        </w:rPr>
        <w:t>a</w:t>
      </w:r>
      <w:proofErr w:type="gramEnd"/>
    </w:p>
    <w:p w:rsidR="00160A94" w:rsidRPr="00160A94" w:rsidRDefault="00160A94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>
        <w:rPr>
          <w:b/>
          <w:color w:val="403152" w:themeColor="accent4" w:themeShade="80"/>
          <w:sz w:val="28"/>
          <w:szCs w:val="28"/>
        </w:rPr>
        <w:t xml:space="preserve">Parapszichológia: </w:t>
      </w:r>
      <w:r>
        <w:rPr>
          <w:color w:val="403152" w:themeColor="accent4" w:themeShade="80"/>
          <w:sz w:val="28"/>
          <w:szCs w:val="28"/>
        </w:rPr>
        <w:t>Minden ezoterikus, spirituális tudományt magába foglaló, átfogó, egyetemes</w:t>
      </w:r>
      <w:r w:rsidR="0036571E">
        <w:rPr>
          <w:color w:val="403152" w:themeColor="accent4" w:themeShade="80"/>
          <w:sz w:val="28"/>
          <w:szCs w:val="28"/>
        </w:rPr>
        <w:t xml:space="preserve"> tudás</w:t>
      </w:r>
      <w:r>
        <w:rPr>
          <w:color w:val="403152" w:themeColor="accent4" w:themeShade="80"/>
          <w:sz w:val="28"/>
          <w:szCs w:val="28"/>
        </w:rPr>
        <w:t xml:space="preserve">.  </w:t>
      </w:r>
      <w:r w:rsidR="0036571E">
        <w:rPr>
          <w:color w:val="403152" w:themeColor="accent4" w:themeShade="80"/>
          <w:sz w:val="28"/>
          <w:szCs w:val="28"/>
        </w:rPr>
        <w:t>Pszichoterápiás és ősi módszerekre épül.</w:t>
      </w:r>
    </w:p>
    <w:p w:rsidR="00300F13" w:rsidRDefault="00300F13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 w:rsidRPr="00300F13">
        <w:rPr>
          <w:b/>
          <w:color w:val="403152" w:themeColor="accent4" w:themeShade="80"/>
          <w:sz w:val="28"/>
          <w:szCs w:val="28"/>
          <w:u w:val="single"/>
        </w:rPr>
        <w:t>Tan</w:t>
      </w:r>
      <w:r w:rsidR="00437D73">
        <w:rPr>
          <w:b/>
          <w:color w:val="403152" w:themeColor="accent4" w:themeShade="80"/>
          <w:sz w:val="28"/>
          <w:szCs w:val="28"/>
          <w:u w:val="single"/>
        </w:rPr>
        <w:t>o</w:t>
      </w:r>
      <w:r w:rsidRPr="00300F13">
        <w:rPr>
          <w:b/>
          <w:color w:val="403152" w:themeColor="accent4" w:themeShade="80"/>
          <w:sz w:val="28"/>
          <w:szCs w:val="28"/>
          <w:u w:val="single"/>
        </w:rPr>
        <w:t>tológia</w:t>
      </w:r>
      <w:proofErr w:type="gramStart"/>
      <w:r w:rsidRPr="00300F13">
        <w:rPr>
          <w:b/>
          <w:color w:val="403152" w:themeColor="accent4" w:themeShade="80"/>
          <w:sz w:val="28"/>
          <w:szCs w:val="28"/>
        </w:rPr>
        <w:t>:</w:t>
      </w:r>
      <w:r w:rsidRPr="00300F13">
        <w:rPr>
          <w:color w:val="403152" w:themeColor="accent4" w:themeShade="80"/>
          <w:sz w:val="28"/>
          <w:szCs w:val="28"/>
        </w:rPr>
        <w:t xml:space="preserve">  Halál</w:t>
      </w:r>
      <w:proofErr w:type="gramEnd"/>
      <w:r w:rsidRPr="00300F13">
        <w:rPr>
          <w:color w:val="403152" w:themeColor="accent4" w:themeShade="80"/>
          <w:sz w:val="28"/>
          <w:szCs w:val="28"/>
        </w:rPr>
        <w:t xml:space="preserve"> közeli élmény</w:t>
      </w:r>
      <w:r>
        <w:rPr>
          <w:color w:val="403152" w:themeColor="accent4" w:themeShade="80"/>
          <w:sz w:val="28"/>
          <w:szCs w:val="28"/>
        </w:rPr>
        <w:t xml:space="preserve"> feldolgozás, gyász terápia</w:t>
      </w:r>
      <w:r w:rsidR="00160A94">
        <w:rPr>
          <w:color w:val="403152" w:themeColor="accent4" w:themeShade="80"/>
          <w:sz w:val="28"/>
          <w:szCs w:val="28"/>
        </w:rPr>
        <w:t>.</w:t>
      </w:r>
    </w:p>
    <w:p w:rsidR="00845EB6" w:rsidRDefault="00300F13" w:rsidP="00300F13">
      <w:pPr>
        <w:shd w:val="clear" w:color="auto" w:fill="E5DFEC" w:themeFill="accent4" w:themeFillTint="33"/>
        <w:rPr>
          <w:color w:val="403152" w:themeColor="accent4" w:themeShade="80"/>
          <w:sz w:val="28"/>
          <w:szCs w:val="28"/>
        </w:rPr>
      </w:pPr>
      <w:r w:rsidRPr="00300F13">
        <w:rPr>
          <w:b/>
          <w:color w:val="403152" w:themeColor="accent4" w:themeShade="80"/>
          <w:sz w:val="28"/>
          <w:szCs w:val="28"/>
        </w:rPr>
        <w:t>Reinkarnációs utaztatás</w:t>
      </w:r>
      <w:r>
        <w:rPr>
          <w:color w:val="403152" w:themeColor="accent4" w:themeShade="80"/>
          <w:sz w:val="28"/>
          <w:szCs w:val="28"/>
        </w:rPr>
        <w:t>: Visszatérő egészségügyi, vagy élethelyzeti problémák gyakori előfordulása esetén, vagy, ha nincs megmagyarázható oka a betegségnek vagy a lelki gondoknak, az utaztatással feltárható és megérthető így kezelhető is a visszatérő probléma.</w:t>
      </w:r>
    </w:p>
    <w:p w:rsidR="00845EB6" w:rsidRDefault="00300F13" w:rsidP="00300F13">
      <w:pPr>
        <w:shd w:val="clear" w:color="auto" w:fill="E5DFEC" w:themeFill="accent4" w:themeFillTint="33"/>
      </w:pPr>
      <w:r w:rsidRPr="00300F13">
        <w:rPr>
          <w:b/>
          <w:color w:val="403152" w:themeColor="accent4" w:themeShade="80"/>
          <w:sz w:val="28"/>
          <w:szCs w:val="28"/>
        </w:rPr>
        <w:lastRenderedPageBreak/>
        <w:t>Tibeti hang masszázs</w:t>
      </w:r>
      <w:r>
        <w:rPr>
          <w:color w:val="403152" w:themeColor="accent4" w:themeShade="80"/>
          <w:sz w:val="28"/>
          <w:szCs w:val="28"/>
        </w:rPr>
        <w:t>: Tradicionális 5000 éves technika mely</w:t>
      </w:r>
      <w:r w:rsidR="00160A94">
        <w:rPr>
          <w:color w:val="403152" w:themeColor="accent4" w:themeShade="80"/>
          <w:sz w:val="28"/>
          <w:szCs w:val="28"/>
        </w:rPr>
        <w:t>, harmonizálja</w:t>
      </w:r>
      <w:r>
        <w:rPr>
          <w:color w:val="403152" w:themeColor="accent4" w:themeShade="80"/>
          <w:sz w:val="28"/>
          <w:szCs w:val="28"/>
        </w:rPr>
        <w:t xml:space="preserve"> az energia rendszert és helyreállítja a nyugalmat. Alvászavar, stressz, szorongás, és minden ebből adódó probléma kezelésére alkalmas a hangfürdő.</w:t>
      </w:r>
    </w:p>
    <w:p w:rsidR="00845EB6" w:rsidRDefault="00160A94" w:rsidP="00300F13">
      <w:pPr>
        <w:shd w:val="clear" w:color="auto" w:fill="E5DFEC" w:themeFill="accent4" w:themeFillTint="33"/>
        <w:rPr>
          <w:sz w:val="28"/>
          <w:szCs w:val="28"/>
        </w:rPr>
      </w:pPr>
      <w:r w:rsidRPr="00160A94">
        <w:rPr>
          <w:b/>
          <w:sz w:val="28"/>
          <w:szCs w:val="28"/>
        </w:rPr>
        <w:t xml:space="preserve">Aura és </w:t>
      </w:r>
      <w:proofErr w:type="spellStart"/>
      <w:r w:rsidRPr="00160A94">
        <w:rPr>
          <w:b/>
          <w:sz w:val="28"/>
          <w:szCs w:val="28"/>
        </w:rPr>
        <w:t>csakra</w:t>
      </w:r>
      <w:proofErr w:type="spellEnd"/>
      <w:r w:rsidRPr="00160A94">
        <w:rPr>
          <w:b/>
          <w:sz w:val="28"/>
          <w:szCs w:val="28"/>
        </w:rPr>
        <w:t xml:space="preserve"> gyógyászat</w:t>
      </w:r>
      <w:proofErr w:type="gramStart"/>
      <w:r w:rsidR="005B2A11">
        <w:rPr>
          <w:b/>
          <w:sz w:val="28"/>
          <w:szCs w:val="28"/>
        </w:rPr>
        <w:t xml:space="preserve">:  </w:t>
      </w:r>
      <w:r w:rsidR="005B2A11" w:rsidRPr="005B2A11">
        <w:rPr>
          <w:sz w:val="28"/>
          <w:szCs w:val="28"/>
        </w:rPr>
        <w:t>Az</w:t>
      </w:r>
      <w:proofErr w:type="gramEnd"/>
      <w:r w:rsidRPr="005B2A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ember </w:t>
      </w:r>
      <w:proofErr w:type="spellStart"/>
      <w:r>
        <w:rPr>
          <w:sz w:val="28"/>
          <w:szCs w:val="28"/>
        </w:rPr>
        <w:t>morfogenetikus</w:t>
      </w:r>
      <w:proofErr w:type="spellEnd"/>
      <w:r>
        <w:rPr>
          <w:sz w:val="28"/>
          <w:szCs w:val="28"/>
        </w:rPr>
        <w:t xml:space="preserve"> mezejében (aura) minden múlt és jelen béli probléma megmutatkozik, még a testi elváltozások előtt. Így az aura diagnózisa során fel lehet tárni a még ki nem alakult betegségeket és ezzel a feltárással elejét lehet venni a betegségek kialakulásának. Minden betegség lelki </w:t>
      </w:r>
      <w:r w:rsidR="008B0894">
        <w:rPr>
          <w:sz w:val="28"/>
          <w:szCs w:val="28"/>
        </w:rPr>
        <w:t>eredetű</w:t>
      </w:r>
      <w:r>
        <w:rPr>
          <w:sz w:val="28"/>
          <w:szCs w:val="28"/>
        </w:rPr>
        <w:t>, a helytelen érzelmi hozzáállás, szorongás, stressz, félelem, gyűlölet, irigység stb. megbetegítő erővel hatnak.</w:t>
      </w:r>
      <w:r w:rsidR="008B0894">
        <w:rPr>
          <w:sz w:val="28"/>
          <w:szCs w:val="28"/>
        </w:rPr>
        <w:t xml:space="preserve"> Az energia </w:t>
      </w:r>
      <w:r w:rsidR="004131C9">
        <w:rPr>
          <w:sz w:val="28"/>
          <w:szCs w:val="28"/>
        </w:rPr>
        <w:t>rendszer (csakrák</w:t>
      </w:r>
      <w:r w:rsidR="008B0894">
        <w:rPr>
          <w:sz w:val="28"/>
          <w:szCs w:val="28"/>
        </w:rPr>
        <w:t xml:space="preserve"> és aura) tisztításával megelőzhetőek a testi bajok. Az aurában a káros föld, vízér és </w:t>
      </w:r>
      <w:proofErr w:type="spellStart"/>
      <w:r w:rsidR="008B0894">
        <w:rPr>
          <w:sz w:val="28"/>
          <w:szCs w:val="28"/>
        </w:rPr>
        <w:t>elektroszmog</w:t>
      </w:r>
      <w:proofErr w:type="spellEnd"/>
      <w:r w:rsidR="008B0894">
        <w:rPr>
          <w:sz w:val="28"/>
          <w:szCs w:val="28"/>
        </w:rPr>
        <w:t xml:space="preserve"> sugárzása is kimérhető.</w:t>
      </w:r>
    </w:p>
    <w:p w:rsidR="008B0894" w:rsidRPr="008B0894" w:rsidRDefault="008B0894" w:rsidP="00300F13">
      <w:pPr>
        <w:shd w:val="clear" w:color="auto" w:fill="E5DFEC" w:themeFill="accent4" w:themeFillTint="33"/>
        <w:rPr>
          <w:b/>
        </w:rPr>
      </w:pPr>
      <w:r w:rsidRPr="008B0894">
        <w:rPr>
          <w:b/>
          <w:sz w:val="28"/>
          <w:szCs w:val="28"/>
        </w:rPr>
        <w:t>Kvantum gyógyászat:</w:t>
      </w:r>
      <w:r>
        <w:rPr>
          <w:b/>
          <w:sz w:val="28"/>
          <w:szCs w:val="28"/>
        </w:rPr>
        <w:t xml:space="preserve"> </w:t>
      </w:r>
    </w:p>
    <w:p w:rsidR="00845EB6" w:rsidRDefault="008B5B63" w:rsidP="00300F13">
      <w:pPr>
        <w:shd w:val="clear" w:color="auto" w:fill="E5DFEC" w:themeFill="accent4" w:themeFillTint="33"/>
        <w:rPr>
          <w:sz w:val="28"/>
          <w:szCs w:val="28"/>
        </w:rPr>
      </w:pPr>
      <w:r w:rsidRPr="008B5B63">
        <w:rPr>
          <w:sz w:val="28"/>
          <w:szCs w:val="28"/>
        </w:rPr>
        <w:t>Energiával való</w:t>
      </w:r>
      <w:r>
        <w:rPr>
          <w:sz w:val="28"/>
          <w:szCs w:val="28"/>
        </w:rPr>
        <w:t xml:space="preserve"> harmonizálás melynek eredménye a fájdalom</w:t>
      </w:r>
      <w:r w:rsidR="004131C9">
        <w:rPr>
          <w:sz w:val="28"/>
          <w:szCs w:val="28"/>
        </w:rPr>
        <w:t>tól</w:t>
      </w:r>
      <w:r>
        <w:rPr>
          <w:sz w:val="28"/>
          <w:szCs w:val="28"/>
        </w:rPr>
        <w:t xml:space="preserve"> mentes és egészséges testi és lelki működés.</w:t>
      </w:r>
      <w:r w:rsidR="0036571E">
        <w:rPr>
          <w:sz w:val="28"/>
          <w:szCs w:val="28"/>
        </w:rPr>
        <w:t xml:space="preserve">  Hatására gyorsan és hatékonyan indul el az öngyógyító folyamat.</w:t>
      </w:r>
    </w:p>
    <w:p w:rsidR="008B5B63" w:rsidRDefault="008B5B63" w:rsidP="00300F13">
      <w:pPr>
        <w:shd w:val="clear" w:color="auto" w:fill="E5DFEC" w:themeFill="accent4" w:themeFillTint="33"/>
        <w:rPr>
          <w:b/>
          <w:sz w:val="28"/>
          <w:szCs w:val="28"/>
        </w:rPr>
      </w:pPr>
      <w:r w:rsidRPr="008B5B63">
        <w:rPr>
          <w:b/>
          <w:sz w:val="28"/>
          <w:szCs w:val="28"/>
        </w:rPr>
        <w:t>Sors és személyiség elemzés</w:t>
      </w:r>
      <w:r>
        <w:rPr>
          <w:b/>
          <w:sz w:val="28"/>
          <w:szCs w:val="28"/>
        </w:rPr>
        <w:t>:</w:t>
      </w:r>
    </w:p>
    <w:p w:rsidR="008B5B63" w:rsidRDefault="008B5B63" w:rsidP="00300F13">
      <w:pPr>
        <w:shd w:val="clear" w:color="auto" w:fill="E5DFEC" w:themeFill="accent4" w:themeFillTint="33"/>
        <w:rPr>
          <w:sz w:val="28"/>
          <w:szCs w:val="28"/>
        </w:rPr>
      </w:pPr>
      <w:r w:rsidRPr="008B5B63">
        <w:rPr>
          <w:sz w:val="28"/>
          <w:szCs w:val="28"/>
        </w:rPr>
        <w:t xml:space="preserve">A </w:t>
      </w:r>
      <w:r>
        <w:rPr>
          <w:sz w:val="28"/>
          <w:szCs w:val="28"/>
        </w:rPr>
        <w:t>számmisztika és asztrológia segítségével 10-12 oldalas írott elemzés, melyet egy egész életen keresztül lehet használni. Ha döntés előtt áll vagy kételkedik, csak újra olvassa elemzését és minden világossá válik.</w:t>
      </w:r>
    </w:p>
    <w:p w:rsidR="00845EB6" w:rsidRPr="00437D73" w:rsidRDefault="008B5B63" w:rsidP="00300F13">
      <w:pPr>
        <w:shd w:val="clear" w:color="auto" w:fill="E5DFEC" w:themeFill="accent4" w:themeFillTint="33"/>
        <w:rPr>
          <w:sz w:val="28"/>
          <w:szCs w:val="28"/>
        </w:rPr>
      </w:pPr>
      <w:r>
        <w:rPr>
          <w:sz w:val="28"/>
          <w:szCs w:val="28"/>
        </w:rPr>
        <w:t>Élet vezetési tanács személyes találkozás során is kérhető, ekkor a Tarot segítségével elemzem a pillanatnyi helyzetet és az ebből adódó lehetséges jövő képet.</w:t>
      </w:r>
    </w:p>
    <w:p w:rsidR="00845EB6" w:rsidRDefault="00A37323" w:rsidP="00300F13">
      <w:pPr>
        <w:shd w:val="clear" w:color="auto" w:fill="E5DFEC" w:themeFill="accent4" w:themeFillTint="33"/>
        <w:rPr>
          <w:b/>
          <w:sz w:val="28"/>
          <w:szCs w:val="28"/>
        </w:rPr>
      </w:pPr>
      <w:r w:rsidRPr="00A37323">
        <w:rPr>
          <w:b/>
          <w:sz w:val="28"/>
          <w:szCs w:val="28"/>
        </w:rPr>
        <w:t>Lélekkép</w:t>
      </w:r>
      <w:r>
        <w:rPr>
          <w:b/>
          <w:sz w:val="28"/>
          <w:szCs w:val="28"/>
        </w:rPr>
        <w:t xml:space="preserve"> festés</w:t>
      </w:r>
    </w:p>
    <w:p w:rsidR="00A37323" w:rsidRPr="00A37323" w:rsidRDefault="00A37323" w:rsidP="00300F13">
      <w:pPr>
        <w:shd w:val="clear" w:color="auto" w:fill="E5DFEC" w:themeFill="accent4" w:themeFillTint="33"/>
        <w:rPr>
          <w:sz w:val="28"/>
          <w:szCs w:val="28"/>
        </w:rPr>
      </w:pPr>
      <w:r>
        <w:rPr>
          <w:sz w:val="28"/>
          <w:szCs w:val="28"/>
        </w:rPr>
        <w:t>Ez nem más, mint egy festmény az adott személyiségről,</w:t>
      </w:r>
      <w:r w:rsidR="004131C9">
        <w:rPr>
          <w:sz w:val="28"/>
          <w:szCs w:val="28"/>
        </w:rPr>
        <w:t xml:space="preserve"> egy térkép a</w:t>
      </w:r>
      <w:r>
        <w:rPr>
          <w:sz w:val="28"/>
          <w:szCs w:val="28"/>
        </w:rPr>
        <w:t xml:space="preserve"> lélekről</w:t>
      </w:r>
      <w:r w:rsidR="006141C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141C8">
        <w:rPr>
          <w:sz w:val="28"/>
          <w:szCs w:val="28"/>
        </w:rPr>
        <w:t>A</w:t>
      </w:r>
      <w:r w:rsidR="004131C9">
        <w:rPr>
          <w:sz w:val="28"/>
          <w:szCs w:val="28"/>
        </w:rPr>
        <w:t>z elkészült</w:t>
      </w:r>
      <w:r w:rsidR="006141C8">
        <w:rPr>
          <w:sz w:val="28"/>
          <w:szCs w:val="28"/>
        </w:rPr>
        <w:t xml:space="preserve"> </w:t>
      </w:r>
      <w:r w:rsidR="005D03BA">
        <w:rPr>
          <w:sz w:val="28"/>
          <w:szCs w:val="28"/>
        </w:rPr>
        <w:t>festmény</w:t>
      </w:r>
      <w:r w:rsidR="005B2A11">
        <w:rPr>
          <w:sz w:val="28"/>
          <w:szCs w:val="28"/>
        </w:rPr>
        <w:t>, gyógyító</w:t>
      </w:r>
      <w:r>
        <w:rPr>
          <w:sz w:val="28"/>
          <w:szCs w:val="28"/>
        </w:rPr>
        <w:t xml:space="preserve"> erővel </w:t>
      </w:r>
      <w:r w:rsidR="004131C9">
        <w:rPr>
          <w:sz w:val="28"/>
          <w:szCs w:val="28"/>
        </w:rPr>
        <w:t>hat tulajdonosára,</w:t>
      </w:r>
      <w:r>
        <w:rPr>
          <w:sz w:val="28"/>
          <w:szCs w:val="28"/>
        </w:rPr>
        <w:t xml:space="preserve"> segíti a döntéshozatal</w:t>
      </w:r>
      <w:r w:rsidR="004131C9">
        <w:rPr>
          <w:sz w:val="28"/>
          <w:szCs w:val="28"/>
        </w:rPr>
        <w:t>ban</w:t>
      </w:r>
      <w:r>
        <w:rPr>
          <w:sz w:val="28"/>
          <w:szCs w:val="28"/>
        </w:rPr>
        <w:t xml:space="preserve"> és az élet</w:t>
      </w:r>
      <w:r w:rsidR="00437D73">
        <w:rPr>
          <w:sz w:val="28"/>
          <w:szCs w:val="28"/>
        </w:rPr>
        <w:t xml:space="preserve"> problémáinak megoldásához</w:t>
      </w:r>
      <w:r>
        <w:rPr>
          <w:sz w:val="28"/>
          <w:szCs w:val="28"/>
        </w:rPr>
        <w:t xml:space="preserve"> </w:t>
      </w:r>
      <w:r w:rsidR="00437D73">
        <w:rPr>
          <w:sz w:val="28"/>
          <w:szCs w:val="28"/>
        </w:rPr>
        <w:t xml:space="preserve">hiányzó </w:t>
      </w:r>
      <w:r w:rsidR="006141C8">
        <w:rPr>
          <w:sz w:val="28"/>
          <w:szCs w:val="28"/>
        </w:rPr>
        <w:t>erőt</w:t>
      </w:r>
      <w:r w:rsidR="00437D73">
        <w:rPr>
          <w:sz w:val="28"/>
          <w:szCs w:val="28"/>
        </w:rPr>
        <w:t xml:space="preserve"> pótolja</w:t>
      </w:r>
      <w:r w:rsidR="006141C8">
        <w:rPr>
          <w:sz w:val="28"/>
          <w:szCs w:val="28"/>
        </w:rPr>
        <w:t xml:space="preserve">. </w:t>
      </w:r>
    </w:p>
    <w:p w:rsidR="00845EB6" w:rsidRDefault="005D03BA" w:rsidP="00300F13">
      <w:pPr>
        <w:shd w:val="clear" w:color="auto" w:fill="E5DFEC" w:themeFill="accent4" w:themeFillTint="33"/>
        <w:rPr>
          <w:b/>
          <w:sz w:val="28"/>
          <w:szCs w:val="28"/>
        </w:rPr>
      </w:pPr>
      <w:proofErr w:type="spellStart"/>
      <w:r w:rsidRPr="005D03BA">
        <w:rPr>
          <w:b/>
          <w:sz w:val="28"/>
          <w:szCs w:val="28"/>
        </w:rPr>
        <w:t>Feng</w:t>
      </w:r>
      <w:proofErr w:type="spellEnd"/>
      <w:r w:rsidRPr="005D03BA">
        <w:rPr>
          <w:b/>
          <w:sz w:val="28"/>
          <w:szCs w:val="28"/>
        </w:rPr>
        <w:t xml:space="preserve"> </w:t>
      </w:r>
      <w:proofErr w:type="spellStart"/>
      <w:r w:rsidRPr="005D03BA">
        <w:rPr>
          <w:b/>
          <w:sz w:val="28"/>
          <w:szCs w:val="28"/>
        </w:rPr>
        <w:t>Shui</w:t>
      </w:r>
      <w:proofErr w:type="spellEnd"/>
      <w:r>
        <w:rPr>
          <w:b/>
          <w:sz w:val="28"/>
          <w:szCs w:val="28"/>
        </w:rPr>
        <w:t xml:space="preserve"> Tér harmonizáló festmények</w:t>
      </w:r>
    </w:p>
    <w:p w:rsidR="002628A5" w:rsidRDefault="005D03BA" w:rsidP="00300F13">
      <w:pPr>
        <w:shd w:val="clear" w:color="auto" w:fill="E5DFEC" w:themeFill="accent4" w:themeFillTint="33"/>
        <w:rPr>
          <w:sz w:val="28"/>
          <w:szCs w:val="28"/>
        </w:rPr>
      </w:pPr>
      <w:r>
        <w:rPr>
          <w:sz w:val="28"/>
          <w:szCs w:val="28"/>
        </w:rPr>
        <w:t>A színeknek, formáknak és szimbólumoknak erőteljes hatása van az életünkre. Ha szeretne boldog és egészséges életet élni, akkor fontos, hogy az otthonában tiszta energetikai tér vegye körül.</w:t>
      </w:r>
    </w:p>
    <w:p w:rsidR="005D03BA" w:rsidRDefault="005D03BA" w:rsidP="00300F13">
      <w:pPr>
        <w:shd w:val="clear" w:color="auto" w:fill="E5DFEC" w:themeFill="accent4" w:themeFillTint="33"/>
        <w:rPr>
          <w:sz w:val="28"/>
          <w:szCs w:val="28"/>
        </w:rPr>
      </w:pPr>
      <w:r>
        <w:rPr>
          <w:sz w:val="28"/>
          <w:szCs w:val="28"/>
        </w:rPr>
        <w:lastRenderedPageBreak/>
        <w:t>Ehhez segítenek hozzá a Harmonizáló festmények. Ha használt vagy új lakást vásárol, mielőtt beköltözne hasznos a teret energetikailag megtisztítani. Ezek után a tudatos berendezkedés következhet, mely nem csak az esztétikai és a praktikum szempontjait</w:t>
      </w:r>
      <w:r w:rsidR="00437D73">
        <w:rPr>
          <w:sz w:val="28"/>
          <w:szCs w:val="28"/>
        </w:rPr>
        <w:t xml:space="preserve"> veszi figyelembe</w:t>
      </w:r>
      <w:r>
        <w:rPr>
          <w:sz w:val="28"/>
          <w:szCs w:val="28"/>
        </w:rPr>
        <w:t>, hanem a megjelenő tárgyak hatását is.</w:t>
      </w:r>
      <w:r w:rsidR="00437D73">
        <w:rPr>
          <w:sz w:val="28"/>
          <w:szCs w:val="28"/>
        </w:rPr>
        <w:t xml:space="preserve"> Így válik a lakás otthonná.</w:t>
      </w:r>
    </w:p>
    <w:p w:rsidR="00DE5ACA" w:rsidRDefault="00DE5ACA" w:rsidP="00DE5ACA">
      <w:pPr>
        <w:shd w:val="clear" w:color="auto" w:fill="DBE5F1" w:themeFill="accent1" w:themeFillTint="33"/>
        <w:spacing w:line="240" w:lineRule="auto"/>
        <w:rPr>
          <w:rFonts w:ascii="Arial" w:hAnsi="Arial" w:cs="Arial"/>
          <w:color w:val="365F91" w:themeColor="accent1" w:themeShade="BF"/>
          <w:sz w:val="24"/>
          <w:szCs w:val="24"/>
        </w:rPr>
      </w:pPr>
    </w:p>
    <w:p w:rsidR="00DE5ACA" w:rsidRPr="00553A0A" w:rsidRDefault="00DE5ACA" w:rsidP="00DE5ACA">
      <w:pPr>
        <w:shd w:val="clear" w:color="auto" w:fill="DBE5F1" w:themeFill="accent1" w:themeFillTint="33"/>
        <w:spacing w:line="240" w:lineRule="auto"/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2568">
        <w:rPr>
          <w:rFonts w:ascii="Arial" w:hAnsi="Arial" w:cs="Arial"/>
          <w:noProof/>
          <w:color w:val="17365D" w:themeColor="text2" w:themeShade="BF"/>
          <w:sz w:val="28"/>
          <w:szCs w:val="28"/>
          <w:lang w:eastAsia="hu-HU"/>
        </w:rPr>
        <w:pict>
          <v:shape id="_x0000_s1049" type="#_x0000_t59" style="position:absolute;margin-left:-7.85pt;margin-top:3.3pt;width:1in;height:1in;z-index:251673600" fillcolor="white [3201]" strokecolor="#4f81bd [3204]" strokeweight="5pt">
            <v:stroke linestyle="thickThin"/>
            <v:shadow color="#868686"/>
          </v:shape>
        </w:pict>
      </w:r>
      <w:r w:rsidRPr="00782568">
        <w:rPr>
          <w:rFonts w:ascii="Arial" w:hAnsi="Arial" w:cs="Arial"/>
          <w:noProof/>
          <w:color w:val="17365D" w:themeColor="text2" w:themeShade="BF"/>
          <w:sz w:val="28"/>
          <w:szCs w:val="28"/>
          <w:lang w:eastAsia="hu-HU"/>
        </w:rPr>
        <w:pict>
          <v:shape id="_x0000_s1050" type="#_x0000_t183" style="position:absolute;margin-left:-4.1pt;margin-top:3.3pt;width:68.25pt;height:1in;z-index:25167462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</w:p>
    <w:p w:rsidR="0094519F" w:rsidRPr="00DE5ACA" w:rsidRDefault="0094519F" w:rsidP="0094519F">
      <w:pPr>
        <w:shd w:val="clear" w:color="auto" w:fill="DBE5F1" w:themeFill="accent1" w:themeFillTint="33"/>
        <w:spacing w:line="240" w:lineRule="auto"/>
        <w:rPr>
          <w:rFonts w:ascii="Arial" w:hAnsi="Arial" w:cs="Arial"/>
          <w:b/>
          <w:color w:val="1F497D" w:themeColor="text2"/>
          <w:sz w:val="28"/>
          <w:szCs w:val="28"/>
        </w:rPr>
      </w:pPr>
      <w:proofErr w:type="gramStart"/>
      <w:r w:rsidRPr="0094519F">
        <w:rPr>
          <w:b/>
          <w:color w:val="17365D" w:themeColor="text2" w:themeShade="BF"/>
          <w:sz w:val="32"/>
          <w:szCs w:val="32"/>
        </w:rPr>
        <w:t>Kondorné</w:t>
      </w:r>
      <w:r w:rsidR="00DE5ACA">
        <w:rPr>
          <w:b/>
          <w:color w:val="17365D" w:themeColor="text2" w:themeShade="BF"/>
          <w:sz w:val="32"/>
          <w:szCs w:val="32"/>
        </w:rPr>
        <w:t xml:space="preserve">  </w:t>
      </w:r>
      <w:proofErr w:type="spellStart"/>
      <w:r w:rsidR="00DE5ACA">
        <w:rPr>
          <w:b/>
          <w:color w:val="17365D" w:themeColor="text2" w:themeShade="BF"/>
          <w:sz w:val="32"/>
          <w:szCs w:val="32"/>
        </w:rPr>
        <w:t>Kondorné</w:t>
      </w:r>
      <w:proofErr w:type="spellEnd"/>
      <w:proofErr w:type="gramEnd"/>
      <w:r w:rsidRPr="0094519F">
        <w:rPr>
          <w:b/>
          <w:color w:val="17365D" w:themeColor="text2" w:themeShade="BF"/>
          <w:sz w:val="32"/>
          <w:szCs w:val="32"/>
        </w:rPr>
        <w:t xml:space="preserve"> Buzási </w:t>
      </w:r>
      <w:r w:rsidRPr="00DE5ACA">
        <w:rPr>
          <w:b/>
          <w:color w:val="17365D" w:themeColor="text2" w:themeShade="BF"/>
          <w:sz w:val="32"/>
          <w:szCs w:val="32"/>
        </w:rPr>
        <w:t>Edit</w:t>
      </w:r>
      <w:r w:rsidRPr="00DE5ACA">
        <w:rPr>
          <w:sz w:val="32"/>
          <w:szCs w:val="32"/>
        </w:rPr>
        <w:t xml:space="preserve">          </w:t>
      </w:r>
      <w:r w:rsidRPr="00DE5ACA">
        <w:rPr>
          <w:rFonts w:ascii="Arial" w:hAnsi="Arial" w:cs="Arial"/>
          <w:b/>
          <w:color w:val="1F497D" w:themeColor="text2"/>
          <w:sz w:val="28"/>
          <w:szCs w:val="28"/>
        </w:rPr>
        <w:t xml:space="preserve">    </w:t>
      </w:r>
      <w:r w:rsidR="00DE5ACA" w:rsidRPr="00DE5ACA">
        <w:rPr>
          <w:rFonts w:ascii="Arial" w:hAnsi="Arial" w:cs="Arial"/>
          <w:b/>
          <w:color w:val="1F497D" w:themeColor="text2"/>
          <w:sz w:val="28"/>
          <w:szCs w:val="28"/>
          <w:u w:val="single"/>
        </w:rPr>
        <w:t>El</w:t>
      </w:r>
      <w:r w:rsidRPr="00DE5ACA">
        <w:rPr>
          <w:rFonts w:ascii="Arial" w:hAnsi="Arial" w:cs="Arial"/>
          <w:b/>
          <w:color w:val="1F497D" w:themeColor="text2"/>
          <w:sz w:val="28"/>
          <w:szCs w:val="28"/>
          <w:u w:val="single"/>
        </w:rPr>
        <w:t>érhetőség</w:t>
      </w:r>
      <w:r w:rsidRPr="00DE5ACA">
        <w:rPr>
          <w:rFonts w:ascii="Arial" w:hAnsi="Arial" w:cs="Arial"/>
          <w:b/>
          <w:color w:val="1F497D" w:themeColor="text2"/>
          <w:sz w:val="28"/>
          <w:szCs w:val="28"/>
        </w:rPr>
        <w:t>: 06-22 /459 168</w:t>
      </w:r>
    </w:p>
    <w:p w:rsidR="0094519F" w:rsidRPr="00DE5ACA" w:rsidRDefault="0094519F" w:rsidP="0094519F">
      <w:pPr>
        <w:shd w:val="clear" w:color="auto" w:fill="DBE5F1" w:themeFill="accent1" w:themeFillTint="33"/>
        <w:rPr>
          <w:sz w:val="28"/>
          <w:szCs w:val="28"/>
        </w:rPr>
      </w:pPr>
    </w:p>
    <w:p w:rsidR="00DE5ACA" w:rsidRDefault="00DE5ACA" w:rsidP="0094519F">
      <w:pPr>
        <w:shd w:val="clear" w:color="auto" w:fill="DBE5F1" w:themeFill="accent1" w:themeFillTint="33"/>
        <w:rPr>
          <w:sz w:val="28"/>
          <w:szCs w:val="28"/>
        </w:rPr>
      </w:pPr>
    </w:p>
    <w:p w:rsidR="00E22F3B" w:rsidRDefault="00DE5ACA" w:rsidP="00652F04">
      <w:pPr>
        <w:shd w:val="clear" w:color="auto" w:fill="DBE5F1" w:themeFill="accent1" w:themeFillTint="33"/>
        <w:rPr>
          <w:color w:val="17365D" w:themeColor="text2" w:themeShade="BF"/>
          <w:sz w:val="28"/>
          <w:szCs w:val="28"/>
        </w:rPr>
      </w:pPr>
      <w:r w:rsidRPr="00E22F3B">
        <w:rPr>
          <w:color w:val="17365D" w:themeColor="text2" w:themeShade="BF"/>
          <w:sz w:val="28"/>
          <w:szCs w:val="28"/>
        </w:rPr>
        <w:t>Az érintés és a szeretet a legnagyobb gyógyító erő</w:t>
      </w:r>
      <w:r w:rsidR="00E22F3B">
        <w:rPr>
          <w:color w:val="17365D" w:themeColor="text2" w:themeShade="BF"/>
          <w:sz w:val="28"/>
          <w:szCs w:val="28"/>
        </w:rPr>
        <w:t>. Ezért választottam az é</w:t>
      </w:r>
      <w:r w:rsidR="00E22F3B" w:rsidRPr="0094519F">
        <w:rPr>
          <w:color w:val="17365D" w:themeColor="text2" w:themeShade="BF"/>
          <w:sz w:val="28"/>
          <w:szCs w:val="28"/>
        </w:rPr>
        <w:t>rzelmi blok</w:t>
      </w:r>
      <w:r w:rsidR="00E22F3B">
        <w:rPr>
          <w:color w:val="17365D" w:themeColor="text2" w:themeShade="BF"/>
          <w:sz w:val="28"/>
          <w:szCs w:val="28"/>
        </w:rPr>
        <w:t>kok</w:t>
      </w:r>
      <w:r w:rsidR="00652F04">
        <w:rPr>
          <w:color w:val="17365D" w:themeColor="text2" w:themeShade="BF"/>
          <w:sz w:val="28"/>
          <w:szCs w:val="28"/>
        </w:rPr>
        <w:t xml:space="preserve">, rosszbeidegződések </w:t>
      </w:r>
      <w:r w:rsidR="00E22F3B">
        <w:rPr>
          <w:color w:val="17365D" w:themeColor="text2" w:themeShade="BF"/>
          <w:sz w:val="28"/>
          <w:szCs w:val="28"/>
        </w:rPr>
        <w:t>oldására,</w:t>
      </w:r>
      <w:r w:rsidR="00652F04">
        <w:rPr>
          <w:color w:val="17365D" w:themeColor="text2" w:themeShade="BF"/>
          <w:sz w:val="28"/>
          <w:szCs w:val="28"/>
        </w:rPr>
        <w:t xml:space="preserve"> valamint m</w:t>
      </w:r>
      <w:r w:rsidR="0094519F">
        <w:rPr>
          <w:color w:val="17365D" w:themeColor="text2" w:themeShade="BF"/>
          <w:sz w:val="28"/>
          <w:szCs w:val="28"/>
        </w:rPr>
        <w:t>ozgás koordinációs, figyelem zavaros</w:t>
      </w:r>
      <w:r w:rsidR="00652F04">
        <w:rPr>
          <w:color w:val="17365D" w:themeColor="text2" w:themeShade="BF"/>
          <w:sz w:val="28"/>
          <w:szCs w:val="28"/>
        </w:rPr>
        <w:t xml:space="preserve">, hiperaktív gyermekek és felnőttek </w:t>
      </w:r>
      <w:r w:rsidR="00E22F3B">
        <w:rPr>
          <w:color w:val="17365D" w:themeColor="text2" w:themeShade="BF"/>
          <w:sz w:val="28"/>
          <w:szCs w:val="28"/>
        </w:rPr>
        <w:t xml:space="preserve">kezelésére az </w:t>
      </w:r>
      <w:r w:rsidR="00652F04">
        <w:rPr>
          <w:color w:val="17365D" w:themeColor="text2" w:themeShade="BF"/>
          <w:sz w:val="28"/>
          <w:szCs w:val="28"/>
        </w:rPr>
        <w:t xml:space="preserve">ősi ausztrál ringató </w:t>
      </w:r>
      <w:r w:rsidR="00E22F3B">
        <w:rPr>
          <w:color w:val="17365D" w:themeColor="text2" w:themeShade="BF"/>
          <w:sz w:val="28"/>
          <w:szCs w:val="28"/>
        </w:rPr>
        <w:t>technikát, mely emlékeztet az anyaméhben eltöltött védett és biztonságos állapotra.</w:t>
      </w:r>
    </w:p>
    <w:p w:rsidR="00652F04" w:rsidRDefault="00E22F3B" w:rsidP="00652F04">
      <w:pPr>
        <w:shd w:val="clear" w:color="auto" w:fill="DBE5F1" w:themeFill="accent1" w:themeFillTint="33"/>
        <w:rPr>
          <w:color w:val="17365D" w:themeColor="text2" w:themeShade="BF"/>
          <w:sz w:val="28"/>
          <w:szCs w:val="28"/>
        </w:rPr>
      </w:pPr>
      <w:r>
        <w:rPr>
          <w:color w:val="17365D" w:themeColor="text2" w:themeShade="BF"/>
          <w:sz w:val="28"/>
          <w:szCs w:val="28"/>
        </w:rPr>
        <w:t>Ezen kívül Reikivel végzek</w:t>
      </w:r>
      <w:r w:rsidR="00652F04">
        <w:rPr>
          <w:color w:val="17365D" w:themeColor="text2" w:themeShade="BF"/>
          <w:sz w:val="28"/>
          <w:szCs w:val="28"/>
        </w:rPr>
        <w:t>, közérzetjavítás</w:t>
      </w:r>
      <w:r>
        <w:rPr>
          <w:color w:val="17365D" w:themeColor="text2" w:themeShade="BF"/>
          <w:sz w:val="28"/>
          <w:szCs w:val="28"/>
        </w:rPr>
        <w:t>t</w:t>
      </w:r>
      <w:r w:rsidR="00652F04">
        <w:rPr>
          <w:color w:val="17365D" w:themeColor="text2" w:themeShade="BF"/>
          <w:sz w:val="28"/>
          <w:szCs w:val="28"/>
        </w:rPr>
        <w:t>.</w:t>
      </w:r>
    </w:p>
    <w:p w:rsidR="0094519F" w:rsidRDefault="0094519F" w:rsidP="00652F04">
      <w:pPr>
        <w:shd w:val="clear" w:color="auto" w:fill="EAF1DD" w:themeFill="accent3" w:themeFillTint="33"/>
        <w:rPr>
          <w:color w:val="17365D" w:themeColor="text2" w:themeShade="BF"/>
          <w:sz w:val="28"/>
          <w:szCs w:val="28"/>
        </w:rPr>
      </w:pPr>
    </w:p>
    <w:p w:rsidR="00DE5ACA" w:rsidRDefault="00DE5ACA" w:rsidP="00DE5ACA">
      <w:pPr>
        <w:shd w:val="clear" w:color="auto" w:fill="EAF1DD" w:themeFill="accent3" w:themeFillTint="33"/>
        <w:spacing w:line="240" w:lineRule="auto"/>
        <w:rPr>
          <w:rFonts w:ascii="Arial" w:hAnsi="Arial" w:cs="Arial"/>
          <w:sz w:val="24"/>
          <w:szCs w:val="24"/>
        </w:rPr>
      </w:pPr>
      <w:r w:rsidRPr="00782568">
        <w:rPr>
          <w:rFonts w:ascii="Arial" w:hAnsi="Arial" w:cs="Arial"/>
          <w:b/>
          <w:noProof/>
          <w:color w:val="FFFF00"/>
          <w:sz w:val="28"/>
          <w:szCs w:val="28"/>
          <w:lang w:eastAsia="hu-HU"/>
        </w:rPr>
        <w:pict>
          <v:shape id="_x0000_s1052" type="#_x0000_t183" style="position:absolute;margin-left:-7.85pt;margin-top:9.6pt;width:1in;height:1in;z-index:251677696" fillcolor="yellow" strokecolor="#00b050" strokeweight="1pt">
            <v:fill color2="#fde9d9 [665]"/>
            <v:shadow on="t" type="perspective" color="#974706 [1609]" opacity=".5" offset="1pt" offset2="-3pt"/>
          </v:shape>
        </w:pict>
      </w:r>
      <w:r w:rsidRPr="00782568">
        <w:rPr>
          <w:rFonts w:ascii="Arial" w:hAnsi="Arial" w:cs="Arial"/>
          <w:b/>
          <w:noProof/>
          <w:color w:val="4F6228" w:themeColor="accent3" w:themeShade="80"/>
          <w:sz w:val="28"/>
          <w:szCs w:val="28"/>
          <w:lang w:eastAsia="hu-HU"/>
        </w:rPr>
        <w:pict>
          <v:shape id="_x0000_s1051" type="#_x0000_t59" style="position:absolute;margin-left:-7.85pt;margin-top:9.6pt;width:1in;height:1in;z-index:251676672" fillcolor="white [3201]" strokecolor="#9bbb59 [3206]" strokeweight="5pt">
            <v:stroke linestyle="thickThin"/>
            <v:shadow color="#868686"/>
          </v:shape>
        </w:pict>
      </w:r>
      <w:r w:rsidRPr="00937934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652F04" w:rsidRDefault="00DE5ACA" w:rsidP="00DE5ACA">
      <w:pPr>
        <w:shd w:val="clear" w:color="auto" w:fill="EAF1DD" w:themeFill="accent3" w:themeFillTint="33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A536FB">
        <w:rPr>
          <w:rFonts w:ascii="Arial" w:hAnsi="Arial" w:cs="Arial"/>
          <w:b/>
          <w:color w:val="76923C" w:themeColor="accent3" w:themeShade="BF"/>
          <w:sz w:val="24"/>
          <w:szCs w:val="24"/>
        </w:rPr>
        <w:t xml:space="preserve">          </w:t>
      </w:r>
      <w:r>
        <w:rPr>
          <w:rFonts w:ascii="Arial" w:hAnsi="Arial" w:cs="Arial"/>
          <w:b/>
          <w:color w:val="76923C" w:themeColor="accent3" w:themeShade="BF"/>
          <w:sz w:val="24"/>
          <w:szCs w:val="24"/>
        </w:rPr>
        <w:t xml:space="preserve">           </w:t>
      </w:r>
      <w:r w:rsidR="00652F04" w:rsidRPr="000E69FB">
        <w:rPr>
          <w:rFonts w:ascii="Arial" w:hAnsi="Arial" w:cs="Arial"/>
          <w:b/>
          <w:color w:val="4F6228" w:themeColor="accent3" w:themeShade="80"/>
          <w:sz w:val="28"/>
          <w:szCs w:val="28"/>
        </w:rPr>
        <w:t xml:space="preserve">Csibi </w:t>
      </w:r>
      <w:proofErr w:type="gramStart"/>
      <w:r w:rsidR="00652F04" w:rsidRPr="000E69FB">
        <w:rPr>
          <w:rFonts w:ascii="Arial" w:hAnsi="Arial" w:cs="Arial"/>
          <w:b/>
          <w:color w:val="4F6228" w:themeColor="accent3" w:themeShade="80"/>
          <w:sz w:val="28"/>
          <w:szCs w:val="28"/>
        </w:rPr>
        <w:t>Mária-Magdolna</w:t>
      </w:r>
      <w:r w:rsidR="00652F04">
        <w:rPr>
          <w:rFonts w:ascii="Arial" w:hAnsi="Arial" w:cs="Arial"/>
          <w:b/>
          <w:color w:val="4F6228" w:themeColor="accent3" w:themeShade="80"/>
          <w:sz w:val="28"/>
          <w:szCs w:val="28"/>
        </w:rPr>
        <w:t xml:space="preserve">       </w:t>
      </w:r>
      <w:r>
        <w:rPr>
          <w:rFonts w:ascii="Arial" w:hAnsi="Arial" w:cs="Arial"/>
          <w:b/>
          <w:color w:val="4F6228" w:themeColor="accent3" w:themeShade="80"/>
          <w:sz w:val="28"/>
          <w:szCs w:val="28"/>
        </w:rPr>
        <w:t xml:space="preserve"> </w:t>
      </w:r>
      <w:r w:rsidR="00652F04">
        <w:rPr>
          <w:rFonts w:ascii="Arial" w:hAnsi="Arial" w:cs="Arial"/>
          <w:b/>
          <w:color w:val="4F6228" w:themeColor="accent3" w:themeShade="80"/>
          <w:sz w:val="28"/>
          <w:szCs w:val="28"/>
        </w:rPr>
        <w:t xml:space="preserve"> </w:t>
      </w:r>
      <w:r w:rsidR="00652F04" w:rsidRPr="00652F04">
        <w:rPr>
          <w:rFonts w:ascii="Arial" w:hAnsi="Arial" w:cs="Arial"/>
          <w:b/>
          <w:color w:val="76923C" w:themeColor="accent3" w:themeShade="BF"/>
          <w:sz w:val="28"/>
          <w:szCs w:val="28"/>
          <w:u w:val="single"/>
        </w:rPr>
        <w:t xml:space="preserve"> </w:t>
      </w:r>
      <w:r w:rsidR="00652F04" w:rsidRPr="00A536FB">
        <w:rPr>
          <w:rFonts w:ascii="Arial" w:hAnsi="Arial" w:cs="Arial"/>
          <w:b/>
          <w:color w:val="76923C" w:themeColor="accent3" w:themeShade="BF"/>
          <w:sz w:val="28"/>
          <w:szCs w:val="28"/>
          <w:u w:val="single"/>
        </w:rPr>
        <w:t>Elérhetőség</w:t>
      </w:r>
      <w:proofErr w:type="gramEnd"/>
      <w:r w:rsidR="00652F04" w:rsidRPr="00A536FB">
        <w:rPr>
          <w:rFonts w:ascii="Arial" w:hAnsi="Arial" w:cs="Arial"/>
          <w:b/>
          <w:color w:val="76923C" w:themeColor="accent3" w:themeShade="BF"/>
          <w:sz w:val="28"/>
          <w:szCs w:val="28"/>
          <w:u w:val="single"/>
        </w:rPr>
        <w:t>:</w:t>
      </w:r>
      <w:r w:rsidR="00652F04" w:rsidRPr="00A536FB">
        <w:rPr>
          <w:rFonts w:ascii="Arial" w:hAnsi="Arial" w:cs="Arial"/>
          <w:color w:val="76923C" w:themeColor="accent3" w:themeShade="BF"/>
          <w:sz w:val="28"/>
          <w:szCs w:val="28"/>
          <w:u w:val="single"/>
        </w:rPr>
        <w:t xml:space="preserve"> </w:t>
      </w:r>
      <w:r w:rsidR="00652F04" w:rsidRPr="00A536FB">
        <w:rPr>
          <w:rFonts w:ascii="Arial" w:hAnsi="Arial" w:cs="Arial"/>
          <w:b/>
          <w:color w:val="76923C" w:themeColor="accent3" w:themeShade="BF"/>
          <w:sz w:val="28"/>
          <w:szCs w:val="28"/>
        </w:rPr>
        <w:t>+36-20 /209 6441</w:t>
      </w:r>
    </w:p>
    <w:p w:rsidR="00DE5ACA" w:rsidRDefault="00DE5ACA" w:rsidP="00DE5ACA">
      <w:pPr>
        <w:shd w:val="clear" w:color="auto" w:fill="EAF1DD" w:themeFill="accent3" w:themeFillTint="33"/>
        <w:rPr>
          <w:rFonts w:ascii="Arial" w:hAnsi="Arial" w:cs="Arial"/>
          <w:b/>
          <w:color w:val="76923C" w:themeColor="accent3" w:themeShade="BF"/>
          <w:sz w:val="28"/>
          <w:szCs w:val="28"/>
        </w:rPr>
      </w:pPr>
    </w:p>
    <w:p w:rsidR="00DE5ACA" w:rsidRDefault="00DE5ACA" w:rsidP="00DE5ACA">
      <w:pPr>
        <w:shd w:val="clear" w:color="auto" w:fill="EAF1DD" w:themeFill="accent3" w:themeFillTint="33"/>
        <w:rPr>
          <w:rFonts w:ascii="Arial" w:hAnsi="Arial" w:cs="Arial"/>
          <w:b/>
          <w:color w:val="76923C" w:themeColor="accent3" w:themeShade="BF"/>
          <w:sz w:val="28"/>
          <w:szCs w:val="28"/>
        </w:rPr>
      </w:pPr>
    </w:p>
    <w:p w:rsidR="00DE5ACA" w:rsidRDefault="00DE5ACA" w:rsidP="00DE5ACA">
      <w:pPr>
        <w:shd w:val="clear" w:color="auto" w:fill="EAF1DD" w:themeFill="accent3" w:themeFillTint="33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DE5ACA">
        <w:rPr>
          <w:rFonts w:ascii="Arial" w:hAnsi="Arial" w:cs="Arial"/>
          <w:color w:val="76923C" w:themeColor="accent3" w:themeShade="BF"/>
          <w:sz w:val="28"/>
          <w:szCs w:val="28"/>
        </w:rPr>
        <w:t>Szelíd és természete</w:t>
      </w:r>
      <w:r>
        <w:rPr>
          <w:rFonts w:ascii="Arial" w:hAnsi="Arial" w:cs="Arial"/>
          <w:color w:val="76923C" w:themeColor="accent3" w:themeShade="BF"/>
          <w:sz w:val="28"/>
          <w:szCs w:val="28"/>
        </w:rPr>
        <w:t>s</w:t>
      </w:r>
      <w:r w:rsidRPr="00DE5ACA">
        <w:rPr>
          <w:rFonts w:ascii="Arial" w:hAnsi="Arial" w:cs="Arial"/>
          <w:color w:val="76923C" w:themeColor="accent3" w:themeShade="BF"/>
          <w:sz w:val="28"/>
          <w:szCs w:val="28"/>
        </w:rPr>
        <w:t xml:space="preserve"> módszereket alkalmazva szeretnék segíteni az embereknek </w:t>
      </w:r>
      <w:r w:rsidR="00E22F3B" w:rsidRPr="00DE5ACA">
        <w:rPr>
          <w:rFonts w:ascii="Arial" w:hAnsi="Arial" w:cs="Arial"/>
          <w:color w:val="76923C" w:themeColor="accent3" w:themeShade="BF"/>
          <w:sz w:val="28"/>
          <w:szCs w:val="28"/>
        </w:rPr>
        <w:t xml:space="preserve">testi </w:t>
      </w:r>
      <w:r w:rsidR="00E22F3B">
        <w:rPr>
          <w:rFonts w:ascii="Arial" w:hAnsi="Arial" w:cs="Arial"/>
          <w:color w:val="76923C" w:themeColor="accent3" w:themeShade="BF"/>
          <w:sz w:val="28"/>
          <w:szCs w:val="28"/>
        </w:rPr>
        <w:t>és</w:t>
      </w:r>
      <w:r>
        <w:rPr>
          <w:rFonts w:ascii="Arial" w:hAnsi="Arial" w:cs="Arial"/>
          <w:color w:val="76923C" w:themeColor="accent3" w:themeShade="BF"/>
          <w:sz w:val="28"/>
          <w:szCs w:val="28"/>
        </w:rPr>
        <w:t xml:space="preserve"> lelki </w:t>
      </w:r>
      <w:r w:rsidRPr="00DE5ACA">
        <w:rPr>
          <w:rFonts w:ascii="Arial" w:hAnsi="Arial" w:cs="Arial"/>
          <w:color w:val="76923C" w:themeColor="accent3" w:themeShade="BF"/>
          <w:sz w:val="28"/>
          <w:szCs w:val="28"/>
        </w:rPr>
        <w:t>problémáik valódi okai</w:t>
      </w:r>
      <w:r>
        <w:rPr>
          <w:rFonts w:ascii="Arial" w:hAnsi="Arial" w:cs="Arial"/>
          <w:color w:val="76923C" w:themeColor="accent3" w:themeShade="BF"/>
          <w:sz w:val="28"/>
          <w:szCs w:val="28"/>
        </w:rPr>
        <w:t>nak feltárásában és kezelésében</w:t>
      </w:r>
      <w:r>
        <w:rPr>
          <w:rFonts w:ascii="Arial" w:hAnsi="Arial" w:cs="Arial"/>
          <w:b/>
          <w:color w:val="76923C" w:themeColor="accent3" w:themeShade="BF"/>
          <w:sz w:val="28"/>
          <w:szCs w:val="28"/>
        </w:rPr>
        <w:t>.</w:t>
      </w:r>
    </w:p>
    <w:p w:rsidR="0036571E" w:rsidRDefault="0036571E" w:rsidP="00DE5ACA">
      <w:pPr>
        <w:shd w:val="clear" w:color="auto" w:fill="EAF1DD" w:themeFill="accent3" w:themeFillTint="33"/>
        <w:rPr>
          <w:rFonts w:ascii="Arial" w:hAnsi="Arial" w:cs="Arial"/>
          <w:color w:val="76923C" w:themeColor="accent3" w:themeShade="BF"/>
          <w:sz w:val="24"/>
          <w:szCs w:val="24"/>
        </w:rPr>
      </w:pPr>
      <w:r w:rsidRPr="0036571E"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t>Thai masszázs</w:t>
      </w:r>
      <w:r>
        <w:rPr>
          <w:rFonts w:ascii="Arial" w:hAnsi="Arial" w:cs="Arial"/>
          <w:b/>
          <w:color w:val="76923C" w:themeColor="accent3" w:themeShade="BF"/>
          <w:sz w:val="24"/>
          <w:szCs w:val="24"/>
        </w:rPr>
        <w:t xml:space="preserve">: </w:t>
      </w:r>
      <w:r>
        <w:rPr>
          <w:rFonts w:ascii="Arial" w:hAnsi="Arial" w:cs="Arial"/>
          <w:color w:val="76923C" w:themeColor="accent3" w:themeShade="BF"/>
          <w:sz w:val="24"/>
          <w:szCs w:val="24"/>
        </w:rPr>
        <w:t>Több száz éves távol keleti hagyományokra épülő az európai technikáktól lényegesen eltérő módszer. Nem csak az izmokat, hanem az akupresszúrás pontokat is stimulálja nyomásos technikával</w:t>
      </w:r>
      <w:r w:rsidR="001F24BF">
        <w:rPr>
          <w:rFonts w:ascii="Arial" w:hAnsi="Arial" w:cs="Arial"/>
          <w:color w:val="76923C" w:themeColor="accent3" w:themeShade="BF"/>
          <w:sz w:val="24"/>
          <w:szCs w:val="24"/>
        </w:rPr>
        <w:t xml:space="preserve">. </w:t>
      </w:r>
    </w:p>
    <w:p w:rsidR="001F24BF" w:rsidRDefault="001F24BF" w:rsidP="00DE5ACA">
      <w:pPr>
        <w:shd w:val="clear" w:color="auto" w:fill="EAF1DD" w:themeFill="accent3" w:themeFillTint="33"/>
        <w:rPr>
          <w:rFonts w:ascii="Arial" w:hAnsi="Arial" w:cs="Arial"/>
          <w:color w:val="76923C" w:themeColor="accent3" w:themeShade="BF"/>
          <w:sz w:val="24"/>
          <w:szCs w:val="24"/>
        </w:rPr>
      </w:pPr>
      <w:r w:rsidRPr="001F24BF"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t>Kineziológia</w:t>
      </w:r>
      <w:r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t xml:space="preserve">: </w:t>
      </w:r>
      <w:r>
        <w:rPr>
          <w:rFonts w:ascii="Arial" w:hAnsi="Arial" w:cs="Arial"/>
          <w:color w:val="76923C" w:themeColor="accent3" w:themeShade="BF"/>
          <w:sz w:val="24"/>
          <w:szCs w:val="24"/>
        </w:rPr>
        <w:t>A Kínai gyógyászaton és a pszichoterápián alapuló stressz oldó holisztikus módszer. Helyre állítja test és lélek egyensúlyát, segít az önismeretben az önfejlesztésben, aktiválja az öngyógyító mechanizmust.</w:t>
      </w:r>
    </w:p>
    <w:p w:rsidR="00371423" w:rsidRPr="00994A72" w:rsidRDefault="00371423" w:rsidP="00371423">
      <w:pPr>
        <w:shd w:val="clear" w:color="auto" w:fill="EAF1DD" w:themeFill="accent3" w:themeFillTint="33"/>
        <w:ind w:left="708" w:hanging="708"/>
        <w:rPr>
          <w:rFonts w:ascii="Arial" w:hAnsi="Arial" w:cs="Arial"/>
          <w:color w:val="76923C" w:themeColor="accent3" w:themeShade="BF"/>
          <w:sz w:val="24"/>
          <w:szCs w:val="24"/>
        </w:rPr>
      </w:pPr>
      <w:r w:rsidRPr="00371423"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lastRenderedPageBreak/>
        <w:t>Reflex talpmasszázs</w:t>
      </w:r>
      <w:r w:rsidR="00994A72"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t xml:space="preserve">  </w:t>
      </w:r>
      <w:proofErr w:type="gramStart"/>
      <w:r w:rsidR="00994A72">
        <w:rPr>
          <w:rFonts w:ascii="Arial" w:hAnsi="Arial" w:cs="Arial"/>
          <w:color w:val="76923C" w:themeColor="accent3" w:themeShade="BF"/>
          <w:sz w:val="24"/>
          <w:szCs w:val="24"/>
        </w:rPr>
        <w:t>A</w:t>
      </w:r>
      <w:proofErr w:type="gramEnd"/>
      <w:r w:rsidR="00994A72">
        <w:rPr>
          <w:rFonts w:ascii="Arial" w:hAnsi="Arial" w:cs="Arial"/>
          <w:color w:val="76923C" w:themeColor="accent3" w:themeShade="BF"/>
          <w:sz w:val="24"/>
          <w:szCs w:val="24"/>
        </w:rPr>
        <w:t xml:space="preserve"> talp reflexzónáin alapuló masszázs</w:t>
      </w:r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 xml:space="preserve">. A talpunkon megtalálható egész </w:t>
      </w:r>
      <w:proofErr w:type="gramStart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>testünk  minden</w:t>
      </w:r>
      <w:proofErr w:type="gramEnd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 xml:space="preserve"> szervének vetülete. a módszerrel hatást lehet gyakorolni a központi idegrendszerre, vérkeringésre, belső szervekre, a nyirok rendszerre és az utóbbin keresztül az </w:t>
      </w:r>
      <w:proofErr w:type="gramStart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>immun rendszerre</w:t>
      </w:r>
      <w:proofErr w:type="gramEnd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 xml:space="preserve">. Szabályozza  a </w:t>
      </w:r>
      <w:proofErr w:type="gramStart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>hormon termelő</w:t>
      </w:r>
      <w:proofErr w:type="gramEnd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 xml:space="preserve"> mirigyek termelését elősegíti a salak anyag kiválasztást és a szervekből való eltávolítását.</w:t>
      </w:r>
    </w:p>
    <w:p w:rsidR="00994A72" w:rsidRPr="000E48C7" w:rsidRDefault="00371423" w:rsidP="00994A72">
      <w:pPr>
        <w:shd w:val="clear" w:color="auto" w:fill="EAF1DD" w:themeFill="accent3" w:themeFillTint="33"/>
        <w:ind w:left="708" w:hanging="708"/>
        <w:rPr>
          <w:rFonts w:ascii="Arial" w:hAnsi="Arial" w:cs="Arial"/>
          <w:color w:val="76923C" w:themeColor="accent3" w:themeShade="BF"/>
          <w:sz w:val="24"/>
          <w:szCs w:val="24"/>
        </w:rPr>
      </w:pPr>
      <w:proofErr w:type="spellStart"/>
      <w:r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t>Kranioszakrális</w:t>
      </w:r>
      <w:proofErr w:type="spellEnd"/>
      <w:r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t xml:space="preserve"> kezelés</w:t>
      </w:r>
      <w:r w:rsidR="000E48C7">
        <w:rPr>
          <w:rFonts w:ascii="Arial" w:hAnsi="Arial" w:cs="Arial"/>
          <w:b/>
          <w:color w:val="76923C" w:themeColor="accent3" w:themeShade="BF"/>
          <w:sz w:val="24"/>
          <w:szCs w:val="24"/>
          <w:u w:val="single"/>
        </w:rPr>
        <w:t xml:space="preserve">  </w:t>
      </w:r>
      <w:proofErr w:type="gramStart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>A</w:t>
      </w:r>
      <w:proofErr w:type="gramEnd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 xml:space="preserve"> terápia egy nagyon gyengéd és hatásos módszer a betegség megelőzésében. A technika a </w:t>
      </w:r>
      <w:proofErr w:type="spellStart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>kranioszakrális</w:t>
      </w:r>
      <w:proofErr w:type="spellEnd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 xml:space="preserve"> rendszert feszültség </w:t>
      </w:r>
      <w:proofErr w:type="gramStart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>mentesíti</w:t>
      </w:r>
      <w:proofErr w:type="gramEnd"/>
      <w:r w:rsidR="000E48C7">
        <w:rPr>
          <w:rFonts w:ascii="Arial" w:hAnsi="Arial" w:cs="Arial"/>
          <w:color w:val="76923C" w:themeColor="accent3" w:themeShade="BF"/>
          <w:sz w:val="24"/>
          <w:szCs w:val="24"/>
        </w:rPr>
        <w:t xml:space="preserve"> a kötőszöveteken keresztül. </w:t>
      </w:r>
      <w:r w:rsidR="00D56BBB">
        <w:rPr>
          <w:rFonts w:ascii="Arial" w:hAnsi="Arial" w:cs="Arial"/>
          <w:color w:val="76923C" w:themeColor="accent3" w:themeShade="BF"/>
          <w:sz w:val="24"/>
          <w:szCs w:val="24"/>
        </w:rPr>
        <w:t xml:space="preserve">A kezelés célja a gerincvelő-folyadék  akadálytalan áramlásának és </w:t>
      </w:r>
      <w:proofErr w:type="gramStart"/>
      <w:r w:rsidR="00D56BBB">
        <w:rPr>
          <w:rFonts w:ascii="Arial" w:hAnsi="Arial" w:cs="Arial"/>
          <w:color w:val="76923C" w:themeColor="accent3" w:themeShade="BF"/>
          <w:sz w:val="24"/>
          <w:szCs w:val="24"/>
        </w:rPr>
        <w:t>ezáltal</w:t>
      </w:r>
      <w:proofErr w:type="gramEnd"/>
      <w:r w:rsidR="00D56BBB">
        <w:rPr>
          <w:rFonts w:ascii="Arial" w:hAnsi="Arial" w:cs="Arial"/>
          <w:color w:val="76923C" w:themeColor="accent3" w:themeShade="BF"/>
          <w:sz w:val="24"/>
          <w:szCs w:val="24"/>
        </w:rPr>
        <w:t xml:space="preserve"> a központi idegrendszernek  zavartalan működését biztosítani. Melynek végeredményeként elindul a szervezet öngyógyító folyamata.</w:t>
      </w:r>
    </w:p>
    <w:p w:rsidR="00994A72" w:rsidRPr="00A536FB" w:rsidRDefault="00994A72" w:rsidP="00994A72">
      <w:pPr>
        <w:shd w:val="clear" w:color="auto" w:fill="F2DBDB" w:themeFill="accent2" w:themeFillTint="33"/>
        <w:spacing w:line="240" w:lineRule="auto"/>
        <w:rPr>
          <w:rFonts w:ascii="Arial" w:hAnsi="Arial" w:cs="Arial"/>
          <w:color w:val="943634" w:themeColor="accent2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</w:p>
    <w:p w:rsidR="00994A72" w:rsidRPr="000E69FB" w:rsidRDefault="00994A72" w:rsidP="00994A72">
      <w:pPr>
        <w:shd w:val="clear" w:color="auto" w:fill="F2DBDB" w:themeFill="accent2" w:themeFillTint="33"/>
        <w:spacing w:line="240" w:lineRule="auto"/>
        <w:rPr>
          <w:rFonts w:ascii="Arial" w:hAnsi="Arial" w:cs="Arial"/>
          <w:color w:val="943634" w:themeColor="accent2" w:themeShade="BF"/>
          <w:sz w:val="24"/>
          <w:szCs w:val="24"/>
        </w:rPr>
      </w:pPr>
      <w:r w:rsidRPr="00782568">
        <w:rPr>
          <w:rFonts w:ascii="Arial" w:hAnsi="Arial" w:cs="Arial"/>
          <w:noProof/>
          <w:color w:val="943634" w:themeColor="accent2" w:themeShade="BF"/>
          <w:sz w:val="28"/>
          <w:szCs w:val="28"/>
          <w:lang w:eastAsia="hu-HU"/>
        </w:rPr>
        <w:pict>
          <v:shape id="_x0000_s1053" type="#_x0000_t59" style="position:absolute;margin-left:-7.85pt;margin-top:6.5pt;width:1in;height:1in;z-index:251679744" fillcolor="white [3201]" strokecolor="#c0504d [3205]" strokeweight="5pt">
            <v:stroke linestyle="thickThin"/>
            <v:shadow color="#868686"/>
          </v:shape>
        </w:pict>
      </w:r>
      <w:r w:rsidRPr="00782568">
        <w:rPr>
          <w:rFonts w:ascii="Arial" w:hAnsi="Arial" w:cs="Arial"/>
          <w:noProof/>
          <w:color w:val="943634" w:themeColor="accent2" w:themeShade="BF"/>
          <w:sz w:val="28"/>
          <w:szCs w:val="28"/>
          <w:lang w:eastAsia="hu-HU"/>
        </w:rPr>
        <w:pict>
          <v:shape id="_x0000_s1054" type="#_x0000_t183" style="position:absolute;margin-left:-7.85pt;margin-top:6.5pt;width:1in;height:1in;z-index:25168076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</w:p>
    <w:p w:rsidR="00994A72" w:rsidRDefault="00994A72" w:rsidP="00994A72">
      <w:pPr>
        <w:shd w:val="clear" w:color="auto" w:fill="F2DBDB" w:themeFill="accent2" w:themeFillTint="33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994A72" w:rsidRPr="00A536FB" w:rsidRDefault="00994A72" w:rsidP="00994A72">
      <w:pPr>
        <w:shd w:val="clear" w:color="auto" w:fill="F2DBDB" w:themeFill="accent2" w:themeFillTint="33"/>
        <w:spacing w:line="24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                </w:t>
      </w:r>
      <w:r w:rsidRPr="00994A72">
        <w:rPr>
          <w:rFonts w:ascii="Arial" w:hAnsi="Arial" w:cs="Arial"/>
          <w:b/>
          <w:color w:val="943634" w:themeColor="accent2" w:themeShade="BF"/>
          <w:sz w:val="32"/>
          <w:szCs w:val="32"/>
        </w:rPr>
        <w:t xml:space="preserve">Petrovszki </w:t>
      </w:r>
      <w:proofErr w:type="gramStart"/>
      <w:r w:rsidRPr="00994A72">
        <w:rPr>
          <w:rFonts w:ascii="Arial" w:hAnsi="Arial" w:cs="Arial"/>
          <w:b/>
          <w:color w:val="943634" w:themeColor="accent2" w:themeShade="BF"/>
          <w:sz w:val="32"/>
          <w:szCs w:val="32"/>
        </w:rPr>
        <w:t>Ágnes</w:t>
      </w:r>
      <w:r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</w:t>
      </w:r>
      <w:r>
        <w:rPr>
          <w:rFonts w:ascii="Arial" w:hAnsi="Arial" w:cs="Arial"/>
          <w:color w:val="FFFFFF" w:themeColor="background1"/>
          <w:sz w:val="28"/>
          <w:szCs w:val="28"/>
        </w:rPr>
        <w:t xml:space="preserve">    </w:t>
      </w:r>
      <w:r w:rsidRPr="00A536FB">
        <w:rPr>
          <w:rFonts w:ascii="Arial" w:hAnsi="Arial" w:cs="Arial"/>
          <w:b/>
          <w:color w:val="FFFFFF" w:themeColor="background1"/>
          <w:sz w:val="28"/>
          <w:szCs w:val="28"/>
        </w:rPr>
        <w:t xml:space="preserve"> </w:t>
      </w:r>
      <w:r w:rsidRPr="00A536FB">
        <w:rPr>
          <w:rFonts w:ascii="Arial" w:hAnsi="Arial" w:cs="Arial"/>
          <w:b/>
          <w:color w:val="943634" w:themeColor="accent2" w:themeShade="BF"/>
          <w:sz w:val="28"/>
          <w:szCs w:val="28"/>
          <w:u w:val="single"/>
        </w:rPr>
        <w:t>Elérhetőség</w:t>
      </w:r>
      <w:proofErr w:type="gramEnd"/>
      <w:r w:rsidRPr="00A536FB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: + 36-20/928 5861 </w:t>
      </w:r>
    </w:p>
    <w:p w:rsidR="00994A72" w:rsidRDefault="00994A72" w:rsidP="00994A72">
      <w:pPr>
        <w:shd w:val="clear" w:color="auto" w:fill="F2DBDB" w:themeFill="accent2" w:themeFillTint="33"/>
      </w:pPr>
    </w:p>
    <w:p w:rsidR="00994A72" w:rsidRDefault="00994A72" w:rsidP="00994A72">
      <w:pPr>
        <w:shd w:val="clear" w:color="auto" w:fill="F2DBDB" w:themeFill="accent2" w:themeFillTint="33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</w:p>
    <w:p w:rsidR="00994A72" w:rsidRPr="000E69FB" w:rsidRDefault="00994A72" w:rsidP="00994A72">
      <w:pPr>
        <w:shd w:val="clear" w:color="auto" w:fill="F2DBDB" w:themeFill="accent2" w:themeFillTint="33"/>
        <w:spacing w:line="240" w:lineRule="auto"/>
        <w:rPr>
          <w:rFonts w:ascii="Arial" w:hAnsi="Arial" w:cs="Arial"/>
          <w:color w:val="943634" w:themeColor="accent2" w:themeShade="BF"/>
          <w:sz w:val="24"/>
          <w:szCs w:val="24"/>
        </w:rPr>
      </w:pPr>
      <w:r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                    </w:t>
      </w:r>
      <w:r w:rsidRPr="00A536FB">
        <w:rPr>
          <w:rFonts w:ascii="Arial" w:hAnsi="Arial" w:cs="Arial"/>
          <w:b/>
          <w:color w:val="FFFFFF" w:themeColor="background1"/>
          <w:sz w:val="28"/>
          <w:szCs w:val="28"/>
        </w:rPr>
        <w:t xml:space="preserve"> </w:t>
      </w:r>
    </w:p>
    <w:p w:rsidR="00994A72" w:rsidRDefault="00994A72" w:rsidP="00994A72">
      <w:pPr>
        <w:shd w:val="clear" w:color="auto" w:fill="F2DBDB" w:themeFill="accent2" w:themeFillTint="33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994A72" w:rsidRPr="00994A72" w:rsidRDefault="00994A72" w:rsidP="00994A72">
      <w:pPr>
        <w:shd w:val="clear" w:color="auto" w:fill="F2DBDB" w:themeFill="accent2" w:themeFillTint="33"/>
        <w:ind w:left="708" w:hanging="708"/>
        <w:rPr>
          <w:rFonts w:ascii="Arial" w:hAnsi="Arial" w:cs="Arial"/>
          <w:color w:val="76923C" w:themeColor="accent3" w:themeShade="BF"/>
          <w:sz w:val="24"/>
          <w:szCs w:val="24"/>
        </w:rPr>
      </w:pPr>
      <w:r w:rsidRPr="00A536FB">
        <w:rPr>
          <w:rFonts w:ascii="Arial" w:hAnsi="Arial" w:cs="Arial"/>
          <w:color w:val="FFFFFF" w:themeColor="background1"/>
          <w:sz w:val="28"/>
          <w:szCs w:val="28"/>
        </w:rPr>
        <w:t xml:space="preserve">                        </w:t>
      </w:r>
      <w:r w:rsidRPr="00A536FB">
        <w:rPr>
          <w:rFonts w:ascii="Arial" w:hAnsi="Arial" w:cs="Arial"/>
          <w:b/>
          <w:color w:val="FFFFFF" w:themeColor="background1"/>
          <w:sz w:val="28"/>
          <w:szCs w:val="28"/>
        </w:rPr>
        <w:t xml:space="preserve"> </w:t>
      </w:r>
    </w:p>
    <w:sectPr w:rsidR="00994A72" w:rsidRPr="00994A72" w:rsidSect="00741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5B3B"/>
    <w:rsid w:val="00024B5C"/>
    <w:rsid w:val="000E48C7"/>
    <w:rsid w:val="000E69FB"/>
    <w:rsid w:val="00147BD9"/>
    <w:rsid w:val="00160A94"/>
    <w:rsid w:val="00197023"/>
    <w:rsid w:val="001F24BF"/>
    <w:rsid w:val="002035B9"/>
    <w:rsid w:val="002628A5"/>
    <w:rsid w:val="0029378B"/>
    <w:rsid w:val="002C7156"/>
    <w:rsid w:val="00300F13"/>
    <w:rsid w:val="003278B5"/>
    <w:rsid w:val="0036571E"/>
    <w:rsid w:val="00371423"/>
    <w:rsid w:val="004131C9"/>
    <w:rsid w:val="00437D73"/>
    <w:rsid w:val="00553A0A"/>
    <w:rsid w:val="005B2A11"/>
    <w:rsid w:val="005D03BA"/>
    <w:rsid w:val="006141C8"/>
    <w:rsid w:val="00652F04"/>
    <w:rsid w:val="00741BD9"/>
    <w:rsid w:val="00782568"/>
    <w:rsid w:val="00845EB6"/>
    <w:rsid w:val="008B0894"/>
    <w:rsid w:val="008B5B63"/>
    <w:rsid w:val="008D5DB0"/>
    <w:rsid w:val="00937934"/>
    <w:rsid w:val="0094519F"/>
    <w:rsid w:val="00994A72"/>
    <w:rsid w:val="00A1764F"/>
    <w:rsid w:val="00A25A98"/>
    <w:rsid w:val="00A37323"/>
    <w:rsid w:val="00A45D32"/>
    <w:rsid w:val="00A536FB"/>
    <w:rsid w:val="00A61167"/>
    <w:rsid w:val="00AB2444"/>
    <w:rsid w:val="00B229DF"/>
    <w:rsid w:val="00B27BEB"/>
    <w:rsid w:val="00B44D8F"/>
    <w:rsid w:val="00B65B3B"/>
    <w:rsid w:val="00BA1371"/>
    <w:rsid w:val="00C33588"/>
    <w:rsid w:val="00C443FB"/>
    <w:rsid w:val="00D56BBB"/>
    <w:rsid w:val="00D96D32"/>
    <w:rsid w:val="00DE5ACA"/>
    <w:rsid w:val="00E22F3B"/>
    <w:rsid w:val="00FC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1BD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03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35B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D96D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ria0706@freemail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44DA-2763-42EF-8F0D-E1727DC6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1049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Kuzma</dc:creator>
  <cp:lastModifiedBy>Kuzma</cp:lastModifiedBy>
  <cp:revision>7</cp:revision>
  <dcterms:created xsi:type="dcterms:W3CDTF">2012-07-20T10:34:00Z</dcterms:created>
  <dcterms:modified xsi:type="dcterms:W3CDTF">2012-07-22T09:16:00Z</dcterms:modified>
</cp:coreProperties>
</file>